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C1" w:rsidRPr="009C7BC1" w:rsidRDefault="009C7BC1" w:rsidP="009C7BC1">
      <w:pPr>
        <w:pStyle w:val="1"/>
        <w:rPr>
          <w:rFonts w:ascii="黑体" w:eastAsia="黑体" w:hAnsi="Times New Roman" w:cs="Times New Roman" w:hint="eastAsia"/>
          <w:b w:val="0"/>
          <w:bCs/>
          <w:kern w:val="2"/>
          <w:sz w:val="30"/>
          <w:szCs w:val="30"/>
        </w:rPr>
      </w:pPr>
      <w:r w:rsidRPr="009C7BC1">
        <w:rPr>
          <w:rFonts w:ascii="黑体" w:eastAsia="黑体" w:hAnsi="Times New Roman" w:cs="Times New Roman" w:hint="eastAsia"/>
          <w:b w:val="0"/>
          <w:bCs/>
          <w:kern w:val="2"/>
          <w:sz w:val="30"/>
          <w:szCs w:val="30"/>
        </w:rPr>
        <w:t>附件：</w:t>
      </w:r>
    </w:p>
    <w:p w:rsidR="000C3121" w:rsidRPr="00AC10F6" w:rsidRDefault="000C3121" w:rsidP="000C3121">
      <w:pPr>
        <w:pStyle w:val="1"/>
        <w:jc w:val="center"/>
        <w:rPr>
          <w:rFonts w:ascii="黑体" w:eastAsia="黑体" w:hAnsi="黑体"/>
          <w:b w:val="0"/>
          <w:sz w:val="36"/>
          <w:szCs w:val="36"/>
        </w:rPr>
      </w:pPr>
      <w:r w:rsidRPr="00AC10F6">
        <w:rPr>
          <w:rFonts w:ascii="黑体" w:eastAsia="黑体" w:hAnsi="黑体" w:cs="Times New Roman"/>
          <w:b w:val="0"/>
          <w:sz w:val="36"/>
          <w:szCs w:val="36"/>
        </w:rPr>
        <w:t>2014</w:t>
      </w:r>
      <w:r w:rsidRPr="00AC10F6">
        <w:rPr>
          <w:rFonts w:ascii="黑体" w:eastAsia="黑体" w:hAnsi="黑体" w:hint="eastAsia"/>
          <w:b w:val="0"/>
          <w:sz w:val="36"/>
          <w:szCs w:val="36"/>
        </w:rPr>
        <w:t>年度中国物流学会研究课题</w:t>
      </w:r>
      <w:r w:rsidRPr="00AC10F6">
        <w:rPr>
          <w:rFonts w:ascii="黑体" w:eastAsia="黑体" w:hAnsi="黑体" w:hint="eastAsia"/>
          <w:b w:val="0"/>
          <w:sz w:val="36"/>
          <w:szCs w:val="36"/>
        </w:rPr>
        <w:br/>
        <w:t>申报指南</w:t>
      </w:r>
      <w:bookmarkStart w:id="0" w:name="_GoBack"/>
      <w:bookmarkEnd w:id="0"/>
    </w:p>
    <w:p w:rsidR="000C3121" w:rsidRDefault="000C3121" w:rsidP="000C3121">
      <w:pPr>
        <w:pStyle w:val="2"/>
        <w:snapToGrid w:val="0"/>
        <w:spacing w:before="0" w:after="0" w:line="480" w:lineRule="exact"/>
        <w:ind w:firstLine="600"/>
        <w:jc w:val="both"/>
        <w:rPr>
          <w:rFonts w:ascii="Times New Roman" w:eastAsia="仿宋_GB2312" w:hAnsi="Times New Roman"/>
          <w:b w:val="0"/>
          <w:sz w:val="30"/>
          <w:szCs w:val="30"/>
        </w:rPr>
      </w:pPr>
    </w:p>
    <w:p w:rsidR="000C3121" w:rsidRDefault="000C3121" w:rsidP="000C3121">
      <w:pPr>
        <w:pStyle w:val="2"/>
        <w:snapToGrid w:val="0"/>
        <w:spacing w:before="0" w:after="0" w:line="360" w:lineRule="auto"/>
        <w:ind w:firstLine="600"/>
        <w:jc w:val="both"/>
        <w:rPr>
          <w:rFonts w:ascii="Times New Roman" w:eastAsia="仿宋_GB2312" w:hAnsi="Times New Roman"/>
          <w:b w:val="0"/>
          <w:sz w:val="30"/>
          <w:szCs w:val="30"/>
        </w:rPr>
      </w:pPr>
      <w:r>
        <w:rPr>
          <w:rFonts w:ascii="Times New Roman" w:eastAsia="仿宋_GB2312" w:hAnsi="Times New Roman"/>
          <w:b w:val="0"/>
          <w:sz w:val="30"/>
          <w:szCs w:val="30"/>
        </w:rPr>
        <w:t>2014</w:t>
      </w:r>
      <w:r>
        <w:rPr>
          <w:rFonts w:ascii="Times New Roman" w:eastAsia="仿宋_GB2312" w:hAnsi="Times New Roman" w:hint="eastAsia"/>
          <w:b w:val="0"/>
          <w:sz w:val="30"/>
          <w:szCs w:val="30"/>
        </w:rPr>
        <w:t>年度中国物流学会研究课题申报工作，要贯彻党的十八大和十八届三中全会精神，紧紧围绕行业发展的重点、难点、热点问题，突出科学性、创新性和应用性。通过中国物流学会整合研究力量，提升研究水平，为政府决策、行业发展、企业创新提供参考和服务。</w:t>
      </w:r>
    </w:p>
    <w:p w:rsidR="000C3121" w:rsidRDefault="000C3121" w:rsidP="000C3121">
      <w:pPr>
        <w:pStyle w:val="2"/>
        <w:snapToGrid w:val="0"/>
        <w:spacing w:before="0" w:after="0" w:line="360" w:lineRule="auto"/>
        <w:ind w:firstLine="600"/>
        <w:jc w:val="both"/>
        <w:rPr>
          <w:rFonts w:ascii="黑体" w:hAnsi="Times New Roman"/>
          <w:b w:val="0"/>
          <w:sz w:val="30"/>
          <w:szCs w:val="30"/>
        </w:rPr>
      </w:pPr>
      <w:r>
        <w:rPr>
          <w:rFonts w:ascii="黑体" w:hAnsi="Times New Roman" w:hint="eastAsia"/>
          <w:b w:val="0"/>
          <w:sz w:val="30"/>
          <w:szCs w:val="30"/>
        </w:rPr>
        <w:t>一、选题范围和内容要求</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研究课题分为重大研究课题、重点研究课题和自选研究课题。</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（一）重大研究课题</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sz w:val="30"/>
          <w:szCs w:val="30"/>
        </w:rPr>
        <w:t xml:space="preserve">1. </w:t>
      </w:r>
      <w:r>
        <w:rPr>
          <w:rFonts w:ascii="Times New Roman" w:eastAsia="仿宋_GB2312" w:hAnsi="Times New Roman" w:hint="eastAsia"/>
          <w:sz w:val="30"/>
          <w:szCs w:val="30"/>
        </w:rPr>
        <w:t>研究课题题目（</w:t>
      </w:r>
      <w:r>
        <w:rPr>
          <w:rFonts w:ascii="Times New Roman" w:eastAsia="仿宋_GB2312" w:hAnsi="Times New Roman"/>
          <w:sz w:val="30"/>
          <w:szCs w:val="30"/>
        </w:rPr>
        <w:t>2</w:t>
      </w:r>
      <w:r>
        <w:rPr>
          <w:rFonts w:ascii="Times New Roman" w:eastAsia="仿宋_GB2312" w:hAnsi="Times New Roman" w:hint="eastAsia"/>
          <w:sz w:val="30"/>
          <w:szCs w:val="30"/>
        </w:rPr>
        <w:t>个）：</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）我国物流法律法规体系研究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说明：分析我国物流法律法规体系现状和存在问题，借鉴国内外做法和经验，提出我国物流法律法规体系建设的基本思路、框架结构、立法途径及对策建议。</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）我国物流管理体制研究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说明：分析我国现行物流业管理体制机制现状和存在问题，根据党的十八届三中全会提出的改革方向，提出我国物流管理体制机制改革的基本思路和实施方案。</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申报与立项。申报单位须在规定期限内提交完整规范的《中国物流学会研究课题申报书》</w:t>
      </w:r>
      <w:r>
        <w:rPr>
          <w:rFonts w:ascii="Times New Roman" w:eastAsia="仿宋_GB2312" w:hAnsi="Times New Roman"/>
          <w:sz w:val="30"/>
          <w:szCs w:val="30"/>
        </w:rPr>
        <w:t>(</w:t>
      </w:r>
      <w:r>
        <w:rPr>
          <w:rFonts w:ascii="Times New Roman" w:eastAsia="仿宋_GB2312" w:hAnsi="Times New Roman" w:hint="eastAsia"/>
          <w:sz w:val="30"/>
          <w:szCs w:val="30"/>
        </w:rPr>
        <w:t>以下简称申报书</w:t>
      </w:r>
      <w:r>
        <w:rPr>
          <w:rFonts w:ascii="Times New Roman" w:eastAsia="仿宋_GB2312" w:hAnsi="Times New Roman"/>
          <w:sz w:val="30"/>
          <w:szCs w:val="30"/>
        </w:rPr>
        <w:t>)</w:t>
      </w:r>
      <w:r>
        <w:rPr>
          <w:rFonts w:ascii="Times New Roman" w:eastAsia="仿宋_GB2312" w:hAnsi="Times New Roman" w:hint="eastAsia"/>
          <w:sz w:val="30"/>
          <w:szCs w:val="30"/>
        </w:rPr>
        <w:t>，每单位仅限申报</w:t>
      </w:r>
      <w:r>
        <w:rPr>
          <w:rFonts w:ascii="Times New Roman" w:eastAsia="仿宋_GB2312" w:hAnsi="Times New Roman"/>
          <w:sz w:val="30"/>
          <w:szCs w:val="30"/>
        </w:rPr>
        <w:t>1</w:t>
      </w:r>
      <w:r>
        <w:rPr>
          <w:rFonts w:ascii="Times New Roman" w:eastAsia="仿宋_GB2312" w:hAnsi="Times New Roman" w:hint="eastAsia"/>
          <w:sz w:val="30"/>
          <w:szCs w:val="30"/>
        </w:rPr>
        <w:t>项。学会将组成专家委员会，在</w:t>
      </w:r>
      <w:r>
        <w:rPr>
          <w:rFonts w:ascii="Times New Roman" w:eastAsia="仿宋_GB2312" w:hAnsi="Times New Roman"/>
          <w:sz w:val="30"/>
          <w:szCs w:val="30"/>
        </w:rPr>
        <w:t>2014</w:t>
      </w:r>
      <w:r>
        <w:rPr>
          <w:rFonts w:ascii="Times New Roman" w:eastAsia="仿宋_GB2312" w:hAnsi="Times New Roman" w:hint="eastAsia"/>
          <w:sz w:val="30"/>
          <w:szCs w:val="30"/>
        </w:rPr>
        <w:t>年</w:t>
      </w:r>
      <w:r>
        <w:rPr>
          <w:rFonts w:ascii="Times New Roman" w:eastAsia="仿宋_GB2312" w:hAnsi="Times New Roman"/>
          <w:sz w:val="30"/>
          <w:szCs w:val="30"/>
        </w:rPr>
        <w:t>3</w:t>
      </w:r>
      <w:r>
        <w:rPr>
          <w:rFonts w:ascii="Times New Roman" w:eastAsia="仿宋_GB2312" w:hAnsi="Times New Roman" w:hint="eastAsia"/>
          <w:sz w:val="30"/>
          <w:szCs w:val="30"/>
        </w:rPr>
        <w:t>月底</w:t>
      </w:r>
      <w:r>
        <w:rPr>
          <w:rFonts w:ascii="Times New Roman" w:eastAsia="仿宋_GB2312" w:hAnsi="Times New Roman"/>
          <w:sz w:val="30"/>
          <w:szCs w:val="30"/>
        </w:rPr>
        <w:t>4</w:t>
      </w:r>
      <w:r>
        <w:rPr>
          <w:rFonts w:ascii="Times New Roman" w:eastAsia="仿宋_GB2312" w:hAnsi="Times New Roman" w:hint="eastAsia"/>
          <w:sz w:val="30"/>
          <w:szCs w:val="30"/>
        </w:rPr>
        <w:t>月初</w:t>
      </w:r>
      <w:r>
        <w:rPr>
          <w:rFonts w:ascii="Times New Roman" w:eastAsia="仿宋_GB2312" w:hAnsi="Times New Roman" w:hint="eastAsia"/>
          <w:sz w:val="30"/>
          <w:szCs w:val="30"/>
        </w:rPr>
        <w:lastRenderedPageBreak/>
        <w:t>召开的产学研结合工作年会上组织入围单位进行答辩。按照</w:t>
      </w:r>
      <w:r>
        <w:rPr>
          <w:rFonts w:ascii="Times New Roman" w:eastAsia="仿宋_GB2312" w:hAnsi="Times New Roman"/>
          <w:sz w:val="30"/>
          <w:szCs w:val="30"/>
        </w:rPr>
        <w:t>“</w:t>
      </w:r>
      <w:r>
        <w:rPr>
          <w:rFonts w:ascii="Times New Roman" w:eastAsia="仿宋_GB2312" w:hAnsi="Times New Roman" w:hint="eastAsia"/>
          <w:sz w:val="30"/>
          <w:szCs w:val="30"/>
        </w:rPr>
        <w:t>公平竞争、择优立项</w:t>
      </w:r>
      <w:r>
        <w:rPr>
          <w:rFonts w:ascii="Times New Roman" w:eastAsia="仿宋_GB2312" w:hAnsi="Times New Roman"/>
          <w:sz w:val="30"/>
          <w:szCs w:val="30"/>
        </w:rPr>
        <w:t>”</w:t>
      </w:r>
      <w:r>
        <w:rPr>
          <w:rFonts w:ascii="Times New Roman" w:eastAsia="仿宋_GB2312" w:hAnsi="Times New Roman" w:hint="eastAsia"/>
          <w:sz w:val="30"/>
          <w:szCs w:val="30"/>
        </w:rPr>
        <w:t>的原则，在</w:t>
      </w:r>
      <w:r>
        <w:rPr>
          <w:rFonts w:ascii="Times New Roman" w:eastAsia="仿宋_GB2312" w:hAnsi="Times New Roman"/>
          <w:sz w:val="30"/>
          <w:szCs w:val="30"/>
        </w:rPr>
        <w:t>4</w:t>
      </w:r>
      <w:r>
        <w:rPr>
          <w:rFonts w:ascii="Times New Roman" w:eastAsia="仿宋_GB2312" w:hAnsi="Times New Roman" w:hint="eastAsia"/>
          <w:sz w:val="30"/>
          <w:szCs w:val="30"/>
        </w:rPr>
        <w:t>月份正式立项。</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协议与经费。课题立项后，一个课题给予</w:t>
      </w:r>
      <w:r>
        <w:rPr>
          <w:rFonts w:ascii="Times New Roman" w:eastAsia="仿宋_GB2312" w:hAnsi="Times New Roman"/>
          <w:sz w:val="30"/>
          <w:szCs w:val="30"/>
        </w:rPr>
        <w:t>5</w:t>
      </w:r>
      <w:r>
        <w:rPr>
          <w:rFonts w:ascii="Times New Roman" w:eastAsia="仿宋_GB2312" w:hAnsi="Times New Roman" w:hint="eastAsia"/>
          <w:sz w:val="30"/>
          <w:szCs w:val="30"/>
        </w:rPr>
        <w:t>万元经费资助</w:t>
      </w:r>
      <w:r>
        <w:rPr>
          <w:rFonts w:ascii="Times New Roman" w:eastAsia="仿宋_GB2312" w:hAnsi="Times New Roman"/>
          <w:sz w:val="30"/>
          <w:szCs w:val="30"/>
        </w:rPr>
        <w:t>,</w:t>
      </w:r>
      <w:r>
        <w:rPr>
          <w:rFonts w:ascii="Times New Roman" w:eastAsia="仿宋_GB2312" w:hAnsi="Times New Roman" w:hint="eastAsia"/>
          <w:sz w:val="30"/>
          <w:szCs w:val="30"/>
        </w:rPr>
        <w:t>不足部分自筹解决。学会将与承担单位签订协议书。欢迎热心</w:t>
      </w:r>
      <w:proofErr w:type="gramStart"/>
      <w:r>
        <w:rPr>
          <w:rFonts w:ascii="Times New Roman" w:eastAsia="仿宋_GB2312" w:hAnsi="Times New Roman" w:hint="eastAsia"/>
          <w:sz w:val="30"/>
          <w:szCs w:val="30"/>
        </w:rPr>
        <w:t>行业公益</w:t>
      </w:r>
      <w:proofErr w:type="gramEnd"/>
      <w:r>
        <w:rPr>
          <w:rFonts w:ascii="Times New Roman" w:eastAsia="仿宋_GB2312" w:hAnsi="Times New Roman" w:hint="eastAsia"/>
          <w:sz w:val="30"/>
          <w:szCs w:val="30"/>
        </w:rPr>
        <w:t>事业的企业提供经费来源，参与课题研究，共享研究成果。</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评审与验收。重大研究课题期限为</w:t>
      </w:r>
      <w:r>
        <w:rPr>
          <w:rFonts w:ascii="Times New Roman" w:eastAsia="仿宋_GB2312" w:hAnsi="Times New Roman"/>
          <w:sz w:val="30"/>
          <w:szCs w:val="30"/>
        </w:rPr>
        <w:t>1</w:t>
      </w:r>
      <w:r>
        <w:rPr>
          <w:rFonts w:ascii="Times New Roman" w:eastAsia="仿宋_GB2312" w:hAnsi="Times New Roman" w:hint="eastAsia"/>
          <w:sz w:val="30"/>
          <w:szCs w:val="30"/>
        </w:rPr>
        <w:t>年。学会将在</w:t>
      </w:r>
      <w:r>
        <w:rPr>
          <w:rFonts w:ascii="Times New Roman" w:eastAsia="仿宋_GB2312" w:hAnsi="Times New Roman"/>
          <w:sz w:val="30"/>
          <w:szCs w:val="30"/>
        </w:rPr>
        <w:t>2014</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月召开的中国物流学术年会上，组织中期评审；在</w:t>
      </w:r>
      <w:r>
        <w:rPr>
          <w:rFonts w:ascii="Times New Roman" w:eastAsia="仿宋_GB2312" w:hAnsi="Times New Roman"/>
          <w:sz w:val="30"/>
          <w:szCs w:val="30"/>
        </w:rPr>
        <w:t>2015</w:t>
      </w:r>
      <w:r>
        <w:rPr>
          <w:rFonts w:ascii="Times New Roman" w:eastAsia="仿宋_GB2312" w:hAnsi="Times New Roman" w:hint="eastAsia"/>
          <w:sz w:val="30"/>
          <w:szCs w:val="30"/>
        </w:rPr>
        <w:t>年春天产学研结合工作年会上组织验收。</w:t>
      </w:r>
    </w:p>
    <w:p w:rsidR="000C3121" w:rsidRDefault="000C3121" w:rsidP="000C3121">
      <w:pPr>
        <w:snapToGrid w:val="0"/>
        <w:ind w:firstLine="568"/>
        <w:jc w:val="both"/>
        <w:rPr>
          <w:rFonts w:ascii="Times New Roman" w:eastAsia="仿宋_GB2312" w:hAnsi="Times New Roman"/>
          <w:spacing w:val="-8"/>
          <w:sz w:val="30"/>
          <w:szCs w:val="30"/>
        </w:rPr>
      </w:pPr>
      <w:r>
        <w:rPr>
          <w:rFonts w:ascii="Times New Roman" w:eastAsia="仿宋_GB2312" w:hAnsi="Times New Roman"/>
          <w:spacing w:val="-8"/>
          <w:sz w:val="30"/>
          <w:szCs w:val="30"/>
        </w:rPr>
        <w:t>5.</w:t>
      </w:r>
      <w:r>
        <w:rPr>
          <w:rFonts w:ascii="Times New Roman" w:eastAsia="仿宋_GB2312" w:hAnsi="Times New Roman" w:hint="eastAsia"/>
          <w:spacing w:val="-8"/>
          <w:sz w:val="30"/>
          <w:szCs w:val="30"/>
        </w:rPr>
        <w:t>成果归属。课题研究成果归中国物流学会。在课题公开发表的研究成果如论文、著作等中，须标注</w:t>
      </w:r>
      <w:r>
        <w:rPr>
          <w:rFonts w:ascii="Times New Roman" w:eastAsia="仿宋_GB2312" w:hAnsi="Times New Roman"/>
          <w:spacing w:val="-8"/>
          <w:sz w:val="30"/>
          <w:szCs w:val="30"/>
        </w:rPr>
        <w:t>“</w:t>
      </w:r>
      <w:r>
        <w:rPr>
          <w:rFonts w:ascii="Times New Roman" w:eastAsia="仿宋_GB2312" w:hAnsi="Times New Roman" w:hint="eastAsia"/>
          <w:spacing w:val="-8"/>
          <w:sz w:val="30"/>
          <w:szCs w:val="30"/>
        </w:rPr>
        <w:t>中国物流学会重大</w:t>
      </w:r>
      <w:r w:rsidR="000C12BE">
        <w:rPr>
          <w:rFonts w:ascii="Times New Roman" w:eastAsia="仿宋_GB2312" w:hAnsi="Times New Roman" w:hint="eastAsia"/>
          <w:spacing w:val="-8"/>
          <w:sz w:val="30"/>
          <w:szCs w:val="30"/>
        </w:rPr>
        <w:t>研究</w:t>
      </w:r>
      <w:r>
        <w:rPr>
          <w:rFonts w:ascii="Times New Roman" w:eastAsia="仿宋_GB2312" w:hAnsi="Times New Roman" w:hint="eastAsia"/>
          <w:spacing w:val="-8"/>
          <w:sz w:val="30"/>
          <w:szCs w:val="30"/>
        </w:rPr>
        <w:t>课题资助</w:t>
      </w:r>
      <w:r>
        <w:rPr>
          <w:rFonts w:ascii="Times New Roman" w:eastAsia="仿宋_GB2312" w:hAnsi="Times New Roman"/>
          <w:spacing w:val="-8"/>
          <w:sz w:val="30"/>
          <w:szCs w:val="30"/>
        </w:rPr>
        <w:t>”</w:t>
      </w:r>
      <w:r>
        <w:rPr>
          <w:rFonts w:ascii="Times New Roman" w:eastAsia="仿宋_GB2312" w:hAnsi="Times New Roman" w:hint="eastAsia"/>
          <w:spacing w:val="-8"/>
          <w:sz w:val="30"/>
          <w:szCs w:val="30"/>
        </w:rPr>
        <w:t>等字样。</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追加研究计划。政府部门、企业或其他单位根据本地、本单位发展的实际需要，提出定向合作研究题目，并能通过学会提供经费支持的，由学会协调研究单位，可随时追加研究</w:t>
      </w:r>
      <w:r w:rsidR="000C12BE">
        <w:rPr>
          <w:rFonts w:ascii="Times New Roman" w:eastAsia="仿宋_GB2312" w:hAnsi="Times New Roman" w:hint="eastAsia"/>
          <w:sz w:val="30"/>
          <w:szCs w:val="30"/>
        </w:rPr>
        <w:t>课题</w:t>
      </w:r>
      <w:r>
        <w:rPr>
          <w:rFonts w:ascii="Times New Roman" w:eastAsia="仿宋_GB2312" w:hAnsi="Times New Roman" w:hint="eastAsia"/>
          <w:sz w:val="30"/>
          <w:szCs w:val="30"/>
        </w:rPr>
        <w:t>计划并纳入重大</w:t>
      </w:r>
      <w:r w:rsidR="000C12BE">
        <w:rPr>
          <w:rFonts w:ascii="Times New Roman" w:eastAsia="仿宋_GB2312" w:hAnsi="Times New Roman" w:hint="eastAsia"/>
          <w:sz w:val="30"/>
          <w:szCs w:val="30"/>
        </w:rPr>
        <w:t>研究</w:t>
      </w:r>
      <w:r>
        <w:rPr>
          <w:rFonts w:ascii="Times New Roman" w:eastAsia="仿宋_GB2312" w:hAnsi="Times New Roman" w:hint="eastAsia"/>
          <w:sz w:val="30"/>
          <w:szCs w:val="30"/>
        </w:rPr>
        <w:t>课题管理。</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（二）重点研究课题</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．研究课题题目</w:t>
      </w:r>
      <w:r>
        <w:rPr>
          <w:rFonts w:ascii="Times New Roman" w:eastAsia="仿宋_GB2312" w:hAnsi="Times New Roman" w:hint="eastAsia"/>
          <w:b/>
          <w:sz w:val="30"/>
          <w:szCs w:val="30"/>
        </w:rPr>
        <w:t>（</w:t>
      </w:r>
      <w:r>
        <w:rPr>
          <w:rFonts w:ascii="Times New Roman" w:eastAsia="仿宋_GB2312" w:hAnsi="Times New Roman"/>
          <w:b/>
          <w:sz w:val="30"/>
          <w:szCs w:val="30"/>
        </w:rPr>
        <w:t>10</w:t>
      </w:r>
      <w:r>
        <w:rPr>
          <w:rFonts w:ascii="Times New Roman" w:eastAsia="仿宋_GB2312" w:hAnsi="Times New Roman" w:hint="eastAsia"/>
          <w:b/>
          <w:sz w:val="30"/>
          <w:szCs w:val="30"/>
        </w:rPr>
        <w:t>个）</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）高竞争环境下物流企业商业模式创新研究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）我国物流园区适度规模理论研究</w:t>
      </w:r>
    </w:p>
    <w:p w:rsidR="000C3121" w:rsidRDefault="000C3121" w:rsidP="000C3121">
      <w:pPr>
        <w:widowControl/>
        <w:shd w:val="clear" w:color="auto" w:fill="FFFFFF"/>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）物联网环境</w:t>
      </w:r>
      <w:proofErr w:type="gramStart"/>
      <w:r>
        <w:rPr>
          <w:rFonts w:ascii="Times New Roman" w:eastAsia="仿宋_GB2312" w:hAnsi="Times New Roman" w:hint="eastAsia"/>
          <w:sz w:val="30"/>
          <w:szCs w:val="30"/>
        </w:rPr>
        <w:t>下供应</w:t>
      </w:r>
      <w:proofErr w:type="gramEnd"/>
      <w:r>
        <w:rPr>
          <w:rFonts w:ascii="Times New Roman" w:eastAsia="仿宋_GB2312" w:hAnsi="Times New Roman" w:hint="eastAsia"/>
          <w:sz w:val="30"/>
          <w:szCs w:val="30"/>
        </w:rPr>
        <w:t>链管理的创新模式与方法研究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4</w:t>
      </w:r>
      <w:r>
        <w:rPr>
          <w:rFonts w:ascii="Times New Roman" w:eastAsia="仿宋_GB2312" w:hAnsi="Times New Roman" w:hint="eastAsia"/>
          <w:sz w:val="30"/>
          <w:szCs w:val="30"/>
        </w:rPr>
        <w:t>）面向电子商务的物流服务模式研究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5</w:t>
      </w:r>
      <w:r>
        <w:rPr>
          <w:rFonts w:ascii="Times New Roman" w:eastAsia="仿宋_GB2312" w:hAnsi="Times New Roman" w:hint="eastAsia"/>
          <w:sz w:val="30"/>
          <w:szCs w:val="30"/>
        </w:rPr>
        <w:t>）物流成本（费用）核算方法研究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6</w:t>
      </w:r>
      <w:r>
        <w:rPr>
          <w:rFonts w:ascii="Times New Roman" w:eastAsia="仿宋_GB2312" w:hAnsi="Times New Roman" w:hint="eastAsia"/>
          <w:sz w:val="30"/>
          <w:szCs w:val="30"/>
        </w:rPr>
        <w:t>）城镇化对物流业的影响和对策研究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7</w:t>
      </w:r>
      <w:r>
        <w:rPr>
          <w:rFonts w:ascii="Times New Roman" w:eastAsia="仿宋_GB2312" w:hAnsi="Times New Roman" w:hint="eastAsia"/>
          <w:sz w:val="30"/>
          <w:szCs w:val="30"/>
        </w:rPr>
        <w:t>）促进物流业发展的金融服务创新研究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lastRenderedPageBreak/>
        <w:t>（</w:t>
      </w:r>
      <w:r>
        <w:rPr>
          <w:rFonts w:ascii="Times New Roman" w:eastAsia="仿宋_GB2312" w:hAnsi="Times New Roman"/>
          <w:sz w:val="30"/>
          <w:szCs w:val="30"/>
        </w:rPr>
        <w:t>8</w:t>
      </w:r>
      <w:r>
        <w:rPr>
          <w:rFonts w:ascii="Times New Roman" w:eastAsia="仿宋_GB2312" w:hAnsi="Times New Roman" w:hint="eastAsia"/>
          <w:sz w:val="30"/>
          <w:szCs w:val="30"/>
        </w:rPr>
        <w:t>）智慧物流系统关键技术与示范应用研究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9</w:t>
      </w:r>
      <w:r>
        <w:rPr>
          <w:rFonts w:ascii="Times New Roman" w:eastAsia="仿宋_GB2312" w:hAnsi="Times New Roman" w:hint="eastAsia"/>
          <w:sz w:val="30"/>
          <w:szCs w:val="30"/>
        </w:rPr>
        <w:t>）仓储资源军民融合式发展研究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10</w:t>
      </w:r>
      <w:r>
        <w:rPr>
          <w:rFonts w:ascii="Times New Roman" w:eastAsia="仿宋_GB2312" w:hAnsi="Times New Roman" w:hint="eastAsia"/>
          <w:sz w:val="30"/>
          <w:szCs w:val="30"/>
        </w:rPr>
        <w:t>）绿色物流实用方法研究</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申报与立项</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每单位根据目录限报</w:t>
      </w:r>
      <w:r>
        <w:rPr>
          <w:rFonts w:ascii="Times New Roman" w:eastAsia="仿宋_GB2312" w:hAnsi="Times New Roman"/>
          <w:sz w:val="30"/>
          <w:szCs w:val="30"/>
        </w:rPr>
        <w:t>1</w:t>
      </w:r>
      <w:r>
        <w:rPr>
          <w:rFonts w:ascii="Times New Roman" w:eastAsia="仿宋_GB2312" w:hAnsi="Times New Roman" w:hint="eastAsia"/>
          <w:sz w:val="30"/>
          <w:szCs w:val="30"/>
        </w:rPr>
        <w:t>项。申报单位须按要求填写《申报书》，学会组织专家审核后确定立项。一个课题多家申报时，择优确定</w:t>
      </w:r>
      <w:r>
        <w:rPr>
          <w:rFonts w:ascii="Times New Roman" w:eastAsia="仿宋_GB2312" w:hAnsi="Times New Roman"/>
          <w:sz w:val="30"/>
          <w:szCs w:val="30"/>
        </w:rPr>
        <w:t>1</w:t>
      </w:r>
      <w:r>
        <w:rPr>
          <w:rFonts w:ascii="Times New Roman" w:eastAsia="仿宋_GB2312" w:hAnsi="Times New Roman" w:hint="eastAsia"/>
          <w:sz w:val="30"/>
          <w:szCs w:val="30"/>
        </w:rPr>
        <w:t>个承担单位。</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经费与结题</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重点</w:t>
      </w:r>
      <w:r w:rsidR="000C12BE">
        <w:rPr>
          <w:rFonts w:ascii="Times New Roman" w:eastAsia="仿宋_GB2312" w:hAnsi="Times New Roman" w:hint="eastAsia"/>
          <w:sz w:val="30"/>
          <w:szCs w:val="30"/>
        </w:rPr>
        <w:t>研究</w:t>
      </w:r>
      <w:r>
        <w:rPr>
          <w:rFonts w:ascii="Times New Roman" w:eastAsia="仿宋_GB2312" w:hAnsi="Times New Roman" w:hint="eastAsia"/>
          <w:sz w:val="30"/>
          <w:szCs w:val="30"/>
        </w:rPr>
        <w:t>课题立项后，课题研究单位应有配套资金。欢迎有意向的企业对重点研究课题通过学会给予资助。</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重点研究课题须于</w:t>
      </w:r>
      <w:r>
        <w:rPr>
          <w:rFonts w:ascii="Times New Roman" w:eastAsia="仿宋_GB2312" w:hAnsi="Times New Roman"/>
          <w:sz w:val="30"/>
          <w:szCs w:val="30"/>
        </w:rPr>
        <w:t>2014</w:t>
      </w:r>
      <w:r>
        <w:rPr>
          <w:rFonts w:ascii="Times New Roman" w:eastAsia="仿宋_GB2312" w:hAnsi="Times New Roman" w:hint="eastAsia"/>
          <w:sz w:val="30"/>
          <w:szCs w:val="30"/>
        </w:rPr>
        <w:t>年</w:t>
      </w:r>
      <w:r>
        <w:rPr>
          <w:rFonts w:ascii="Times New Roman" w:eastAsia="仿宋_GB2312" w:hAnsi="Times New Roman"/>
          <w:sz w:val="30"/>
          <w:szCs w:val="30"/>
        </w:rPr>
        <w:t>9</w:t>
      </w:r>
      <w:r>
        <w:rPr>
          <w:rFonts w:ascii="Times New Roman" w:eastAsia="仿宋_GB2312" w:hAnsi="Times New Roman" w:hint="eastAsia"/>
          <w:sz w:val="30"/>
          <w:szCs w:val="30"/>
        </w:rPr>
        <w:t>月</w:t>
      </w:r>
      <w:r>
        <w:rPr>
          <w:rFonts w:ascii="Times New Roman" w:eastAsia="仿宋_GB2312" w:hAnsi="Times New Roman"/>
          <w:sz w:val="30"/>
          <w:szCs w:val="30"/>
        </w:rPr>
        <w:t>5</w:t>
      </w:r>
      <w:r>
        <w:rPr>
          <w:rFonts w:ascii="Times New Roman" w:eastAsia="仿宋_GB2312" w:hAnsi="Times New Roman" w:hint="eastAsia"/>
          <w:sz w:val="30"/>
          <w:szCs w:val="30"/>
        </w:rPr>
        <w:t>日前提交结题报告，参与优秀成果评选；特别优秀的研究成果，学会将予以奖励。</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（三）自选研究课题</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选题与立项。选题范围限物流领域的理论研究、应用研究、政策研究及综合研究，要求围绕我国物流业发展实际，突出</w:t>
      </w:r>
      <w:r>
        <w:rPr>
          <w:rFonts w:ascii="Times New Roman" w:eastAsia="仿宋_GB2312" w:hAnsi="Times New Roman"/>
          <w:sz w:val="30"/>
          <w:szCs w:val="30"/>
        </w:rPr>
        <w:t>“</w:t>
      </w:r>
      <w:r>
        <w:rPr>
          <w:rFonts w:ascii="Times New Roman" w:eastAsia="仿宋_GB2312" w:hAnsi="Times New Roman" w:hint="eastAsia"/>
          <w:sz w:val="30"/>
          <w:szCs w:val="30"/>
        </w:rPr>
        <w:t>产学研相结合</w:t>
      </w:r>
      <w:r>
        <w:rPr>
          <w:rFonts w:ascii="Times New Roman" w:eastAsia="仿宋_GB2312" w:hAnsi="Times New Roman"/>
          <w:sz w:val="30"/>
          <w:szCs w:val="30"/>
        </w:rPr>
        <w:t>”</w:t>
      </w:r>
      <w:r>
        <w:rPr>
          <w:rFonts w:ascii="Times New Roman" w:eastAsia="仿宋_GB2312" w:hAnsi="Times New Roman" w:hint="eastAsia"/>
          <w:sz w:val="30"/>
          <w:szCs w:val="30"/>
        </w:rPr>
        <w:t>，强调创新性、实用性和前瞻性，对现代物流理论和实践的发展具有引导和推动作用。</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申报单位须在规定期限内提交完整规范的《申报书》，由申报单位自拟题目和研究内容，学会择优立项。申报单位可根据实际研究需要选择</w:t>
      </w:r>
      <w:r>
        <w:rPr>
          <w:rFonts w:ascii="Times New Roman" w:eastAsia="仿宋_GB2312" w:hAnsi="Times New Roman"/>
          <w:sz w:val="30"/>
          <w:szCs w:val="30"/>
        </w:rPr>
        <w:t>1</w:t>
      </w:r>
      <w:r>
        <w:rPr>
          <w:rFonts w:ascii="Times New Roman" w:eastAsia="仿宋_GB2312" w:hAnsi="Times New Roman" w:hint="eastAsia"/>
          <w:sz w:val="30"/>
          <w:szCs w:val="30"/>
        </w:rPr>
        <w:t>年期（即</w:t>
      </w:r>
      <w:r>
        <w:rPr>
          <w:rFonts w:ascii="Times New Roman" w:eastAsia="仿宋_GB2312" w:hAnsi="Times New Roman"/>
          <w:sz w:val="30"/>
          <w:szCs w:val="30"/>
        </w:rPr>
        <w:t>2014</w:t>
      </w:r>
      <w:r>
        <w:rPr>
          <w:rFonts w:ascii="Times New Roman" w:eastAsia="仿宋_GB2312" w:hAnsi="Times New Roman" w:hint="eastAsia"/>
          <w:sz w:val="30"/>
          <w:szCs w:val="30"/>
        </w:rPr>
        <w:t>年</w:t>
      </w:r>
      <w:r>
        <w:rPr>
          <w:rFonts w:ascii="Times New Roman" w:eastAsia="仿宋_GB2312" w:hAnsi="Times New Roman"/>
          <w:sz w:val="30"/>
          <w:szCs w:val="30"/>
        </w:rPr>
        <w:t>8</w:t>
      </w:r>
      <w:r>
        <w:rPr>
          <w:rFonts w:ascii="Times New Roman" w:eastAsia="仿宋_GB2312" w:hAnsi="Times New Roman" w:hint="eastAsia"/>
          <w:sz w:val="30"/>
          <w:szCs w:val="30"/>
        </w:rPr>
        <w:t>月底前）或</w:t>
      </w:r>
      <w:r>
        <w:rPr>
          <w:rFonts w:ascii="Times New Roman" w:eastAsia="仿宋_GB2312" w:hAnsi="Times New Roman"/>
          <w:sz w:val="30"/>
          <w:szCs w:val="30"/>
        </w:rPr>
        <w:t>2</w:t>
      </w:r>
      <w:r>
        <w:rPr>
          <w:rFonts w:ascii="Times New Roman" w:eastAsia="仿宋_GB2312" w:hAnsi="Times New Roman" w:hint="eastAsia"/>
          <w:sz w:val="30"/>
          <w:szCs w:val="30"/>
        </w:rPr>
        <w:t>年期（即</w:t>
      </w:r>
      <w:r>
        <w:rPr>
          <w:rFonts w:ascii="Times New Roman" w:eastAsia="仿宋_GB2312" w:hAnsi="Times New Roman"/>
          <w:sz w:val="30"/>
          <w:szCs w:val="30"/>
        </w:rPr>
        <w:t>2015</w:t>
      </w:r>
      <w:r>
        <w:rPr>
          <w:rFonts w:ascii="Times New Roman" w:eastAsia="仿宋_GB2312" w:hAnsi="Times New Roman" w:hint="eastAsia"/>
          <w:sz w:val="30"/>
          <w:szCs w:val="30"/>
        </w:rPr>
        <w:t>年</w:t>
      </w:r>
      <w:r>
        <w:rPr>
          <w:rFonts w:ascii="Times New Roman" w:eastAsia="仿宋_GB2312" w:hAnsi="Times New Roman"/>
          <w:sz w:val="30"/>
          <w:szCs w:val="30"/>
        </w:rPr>
        <w:t>8</w:t>
      </w:r>
      <w:r>
        <w:rPr>
          <w:rFonts w:ascii="Times New Roman" w:eastAsia="仿宋_GB2312" w:hAnsi="Times New Roman" w:hint="eastAsia"/>
          <w:sz w:val="30"/>
          <w:szCs w:val="30"/>
        </w:rPr>
        <w:t>月底前）完成。</w:t>
      </w:r>
      <w:r>
        <w:rPr>
          <w:rFonts w:ascii="Times New Roman" w:eastAsia="仿宋_GB2312" w:hAnsi="Times New Roman"/>
          <w:sz w:val="30"/>
          <w:szCs w:val="30"/>
        </w:rPr>
        <w:t>2015</w:t>
      </w:r>
      <w:r>
        <w:rPr>
          <w:rFonts w:ascii="Times New Roman" w:eastAsia="仿宋_GB2312" w:hAnsi="Times New Roman" w:hint="eastAsia"/>
          <w:sz w:val="30"/>
          <w:szCs w:val="30"/>
        </w:rPr>
        <w:t>年</w:t>
      </w:r>
      <w:r>
        <w:rPr>
          <w:rFonts w:ascii="Times New Roman" w:eastAsia="仿宋_GB2312" w:hAnsi="Times New Roman"/>
          <w:sz w:val="30"/>
          <w:szCs w:val="30"/>
        </w:rPr>
        <w:t>8</w:t>
      </w:r>
      <w:r>
        <w:rPr>
          <w:rFonts w:ascii="Times New Roman" w:eastAsia="仿宋_GB2312" w:hAnsi="Times New Roman" w:hint="eastAsia"/>
          <w:sz w:val="30"/>
          <w:szCs w:val="30"/>
        </w:rPr>
        <w:t>月底前无法完成的项目谢绝申报。</w:t>
      </w:r>
    </w:p>
    <w:p w:rsidR="000C3121" w:rsidRDefault="000C3121" w:rsidP="000C3121">
      <w:pPr>
        <w:numPr>
          <w:ilvl w:val="0"/>
          <w:numId w:val="1"/>
        </w:num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经费与结题。自</w:t>
      </w:r>
      <w:r w:rsidR="00850A9D">
        <w:rPr>
          <w:rFonts w:ascii="Times New Roman" w:eastAsia="仿宋_GB2312" w:hAnsi="Times New Roman" w:hint="eastAsia"/>
          <w:sz w:val="30"/>
          <w:szCs w:val="30"/>
        </w:rPr>
        <w:t>选</w:t>
      </w:r>
      <w:r>
        <w:rPr>
          <w:rFonts w:ascii="Times New Roman" w:eastAsia="仿宋_GB2312" w:hAnsi="Times New Roman" w:hint="eastAsia"/>
          <w:sz w:val="30"/>
          <w:szCs w:val="30"/>
        </w:rPr>
        <w:t>研究课题经费由</w:t>
      </w:r>
      <w:r w:rsidR="00850A9D">
        <w:rPr>
          <w:rFonts w:ascii="Times New Roman" w:eastAsia="仿宋_GB2312" w:hAnsi="Times New Roman" w:hint="eastAsia"/>
          <w:sz w:val="30"/>
          <w:szCs w:val="30"/>
        </w:rPr>
        <w:t>申报单位自筹解决。一年期自选</w:t>
      </w:r>
      <w:r>
        <w:rPr>
          <w:rFonts w:ascii="Times New Roman" w:eastAsia="仿宋_GB2312" w:hAnsi="Times New Roman" w:hint="eastAsia"/>
          <w:sz w:val="30"/>
          <w:szCs w:val="30"/>
        </w:rPr>
        <w:t>研究课题须于</w:t>
      </w:r>
      <w:r>
        <w:rPr>
          <w:rFonts w:ascii="Times New Roman" w:eastAsia="仿宋_GB2312" w:hAnsi="Times New Roman"/>
          <w:sz w:val="30"/>
          <w:szCs w:val="30"/>
        </w:rPr>
        <w:t>2014</w:t>
      </w:r>
      <w:r>
        <w:rPr>
          <w:rFonts w:ascii="Times New Roman" w:eastAsia="仿宋_GB2312" w:hAnsi="Times New Roman" w:hint="eastAsia"/>
          <w:sz w:val="30"/>
          <w:szCs w:val="30"/>
        </w:rPr>
        <w:t>年</w:t>
      </w:r>
      <w:r>
        <w:rPr>
          <w:rFonts w:ascii="Times New Roman" w:eastAsia="仿宋_GB2312" w:hAnsi="Times New Roman"/>
          <w:sz w:val="30"/>
          <w:szCs w:val="30"/>
        </w:rPr>
        <w:t>9</w:t>
      </w:r>
      <w:r>
        <w:rPr>
          <w:rFonts w:ascii="Times New Roman" w:eastAsia="仿宋_GB2312" w:hAnsi="Times New Roman" w:hint="eastAsia"/>
          <w:sz w:val="30"/>
          <w:szCs w:val="30"/>
        </w:rPr>
        <w:t>月</w:t>
      </w:r>
      <w:r>
        <w:rPr>
          <w:rFonts w:ascii="Times New Roman" w:eastAsia="仿宋_GB2312" w:hAnsi="Times New Roman"/>
          <w:sz w:val="30"/>
          <w:szCs w:val="30"/>
        </w:rPr>
        <w:t>5</w:t>
      </w:r>
      <w:r>
        <w:rPr>
          <w:rFonts w:ascii="Times New Roman" w:eastAsia="仿宋_GB2312" w:hAnsi="Times New Roman" w:hint="eastAsia"/>
          <w:sz w:val="30"/>
          <w:szCs w:val="30"/>
        </w:rPr>
        <w:t>日前提交结题报告</w:t>
      </w:r>
      <w:r>
        <w:rPr>
          <w:rFonts w:ascii="Times New Roman" w:eastAsia="仿宋_GB2312" w:hAnsi="Times New Roman"/>
          <w:sz w:val="30"/>
          <w:szCs w:val="30"/>
        </w:rPr>
        <w:t>,</w:t>
      </w:r>
      <w:r>
        <w:rPr>
          <w:rFonts w:ascii="Times New Roman" w:eastAsia="仿宋_GB2312" w:hAnsi="Times New Roman" w:hint="eastAsia"/>
          <w:sz w:val="30"/>
          <w:szCs w:val="30"/>
        </w:rPr>
        <w:t>参与学会优秀成果评选。</w:t>
      </w:r>
    </w:p>
    <w:p w:rsidR="000C3121" w:rsidRDefault="000C3121" w:rsidP="000C3121">
      <w:pPr>
        <w:numPr>
          <w:ilvl w:val="0"/>
          <w:numId w:val="1"/>
        </w:num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lastRenderedPageBreak/>
        <w:t>各产学研基地、企业及有关院校正在合作研究的课题，经申请批准也可以纳入学会研究课题计划。</w:t>
      </w:r>
    </w:p>
    <w:p w:rsidR="000C3121" w:rsidRDefault="000C3121" w:rsidP="000C3121">
      <w:pPr>
        <w:pStyle w:val="2"/>
        <w:snapToGrid w:val="0"/>
        <w:spacing w:before="0" w:after="0" w:line="360" w:lineRule="auto"/>
        <w:ind w:firstLine="600"/>
        <w:jc w:val="both"/>
        <w:rPr>
          <w:rFonts w:ascii="黑体" w:hAnsi="Times New Roman"/>
          <w:b w:val="0"/>
          <w:sz w:val="30"/>
          <w:szCs w:val="30"/>
        </w:rPr>
      </w:pPr>
      <w:r>
        <w:rPr>
          <w:rFonts w:ascii="黑体" w:hAnsi="Times New Roman" w:hint="eastAsia"/>
          <w:b w:val="0"/>
          <w:sz w:val="30"/>
          <w:szCs w:val="30"/>
        </w:rPr>
        <w:t>二、申报应遵循的原则</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（一）立足实际。立足行业和企业发展实际，把握发展趋势和要求，紧扣我国物流行业、企业发展的典型矛盾和关键问题，</w:t>
      </w:r>
      <w:proofErr w:type="gramStart"/>
      <w:r>
        <w:rPr>
          <w:rFonts w:ascii="Times New Roman" w:eastAsia="仿宋_GB2312" w:hAnsi="Times New Roman" w:hint="eastAsia"/>
          <w:sz w:val="30"/>
          <w:szCs w:val="30"/>
        </w:rPr>
        <w:t>践行</w:t>
      </w:r>
      <w:proofErr w:type="gramEnd"/>
      <w:r>
        <w:rPr>
          <w:rFonts w:ascii="Times New Roman" w:eastAsia="仿宋_GB2312" w:hAnsi="Times New Roman"/>
          <w:sz w:val="30"/>
          <w:szCs w:val="30"/>
        </w:rPr>
        <w:t>“</w:t>
      </w:r>
      <w:r>
        <w:rPr>
          <w:rFonts w:ascii="Times New Roman" w:eastAsia="仿宋_GB2312" w:hAnsi="Times New Roman" w:hint="eastAsia"/>
          <w:sz w:val="30"/>
          <w:szCs w:val="30"/>
        </w:rPr>
        <w:t>产学研相结合</w:t>
      </w:r>
      <w:r>
        <w:rPr>
          <w:rFonts w:ascii="Times New Roman" w:eastAsia="仿宋_GB2312" w:hAnsi="Times New Roman"/>
          <w:sz w:val="30"/>
          <w:szCs w:val="30"/>
        </w:rPr>
        <w:t>”</w:t>
      </w:r>
      <w:r>
        <w:rPr>
          <w:rFonts w:ascii="Times New Roman" w:eastAsia="仿宋_GB2312" w:hAnsi="Times New Roman" w:hint="eastAsia"/>
          <w:sz w:val="30"/>
          <w:szCs w:val="30"/>
        </w:rPr>
        <w:t>方针，研究要具有现实性、针对性和较强的决策参考价值，着力推出体现行业水准的研究成果。</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二）自主创新。课题研究要力求具有原创性、开拓性和较高的学术思想价值，强调观点创新和方法创新，避免重复研究。鼓励在严谨的科研成果综述和科技查新等工作的基础上强化创新研究，既鼓励原始创新，亦可基于既有研究成果进一步创新发展。</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（三）</w:t>
      </w:r>
      <w:proofErr w:type="gramStart"/>
      <w:r>
        <w:rPr>
          <w:rFonts w:ascii="Times New Roman" w:eastAsia="仿宋_GB2312" w:hAnsi="Times New Roman" w:hint="eastAsia"/>
          <w:sz w:val="30"/>
          <w:szCs w:val="30"/>
        </w:rPr>
        <w:t>研</w:t>
      </w:r>
      <w:proofErr w:type="gramEnd"/>
      <w:r>
        <w:rPr>
          <w:rFonts w:ascii="Times New Roman" w:eastAsia="仿宋_GB2312" w:hAnsi="Times New Roman" w:hint="eastAsia"/>
          <w:sz w:val="30"/>
          <w:szCs w:val="30"/>
        </w:rPr>
        <w:t>以致用。课题计划立项强调实用性，研究成果应对物流实践发展具有参考或指导价值，或对我国现代物流理论发展和创新具有一定的促进作用。</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（四）规范提报。课题研究计划应按照给定的报告格式规范填写，遵循要求的流程、在规定的时间内进行提报。重大研究</w:t>
      </w:r>
      <w:r w:rsidR="00850A9D">
        <w:rPr>
          <w:rFonts w:ascii="Times New Roman" w:eastAsia="仿宋_GB2312" w:hAnsi="Times New Roman" w:hint="eastAsia"/>
          <w:sz w:val="30"/>
          <w:szCs w:val="30"/>
        </w:rPr>
        <w:t>课题</w:t>
      </w:r>
      <w:r>
        <w:rPr>
          <w:rFonts w:ascii="Times New Roman" w:eastAsia="仿宋_GB2312" w:hAnsi="Times New Roman" w:hint="eastAsia"/>
          <w:sz w:val="30"/>
          <w:szCs w:val="30"/>
        </w:rPr>
        <w:t>和重点研究课题要求科技查新，自</w:t>
      </w:r>
      <w:r w:rsidR="00850A9D">
        <w:rPr>
          <w:rFonts w:ascii="Times New Roman" w:eastAsia="仿宋_GB2312" w:hAnsi="Times New Roman" w:hint="eastAsia"/>
          <w:sz w:val="30"/>
          <w:szCs w:val="30"/>
        </w:rPr>
        <w:t>选</w:t>
      </w:r>
      <w:r>
        <w:rPr>
          <w:rFonts w:ascii="Times New Roman" w:eastAsia="仿宋_GB2312" w:hAnsi="Times New Roman" w:hint="eastAsia"/>
          <w:sz w:val="30"/>
          <w:szCs w:val="30"/>
        </w:rPr>
        <w:t>研究课题鼓励科技查新，切实加强对科研成果的知识产权保护力度。</w:t>
      </w:r>
    </w:p>
    <w:p w:rsidR="000C3121" w:rsidRDefault="000C3121" w:rsidP="000C3121">
      <w:pPr>
        <w:pStyle w:val="2"/>
        <w:snapToGrid w:val="0"/>
        <w:spacing w:before="0" w:after="0" w:line="360" w:lineRule="auto"/>
        <w:ind w:firstLine="600"/>
        <w:jc w:val="both"/>
        <w:rPr>
          <w:rFonts w:ascii="黑体" w:hAnsi="Times New Roman"/>
          <w:b w:val="0"/>
          <w:sz w:val="30"/>
          <w:szCs w:val="30"/>
        </w:rPr>
      </w:pPr>
      <w:r>
        <w:rPr>
          <w:rFonts w:ascii="黑体" w:hAnsi="Times New Roman" w:hint="eastAsia"/>
          <w:b w:val="0"/>
          <w:sz w:val="30"/>
          <w:szCs w:val="30"/>
        </w:rPr>
        <w:t>三、申报条件与方式</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（一）中国物流学会产学研基地，有关院校、研究机构、企业、协会及学会等物流领域产学研各界，有专门的研究机构及专家队伍，均可申报。</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（二）学会鼓励开展联合研究，申报单位可自主选择合作方，</w:t>
      </w:r>
      <w:r>
        <w:rPr>
          <w:rFonts w:ascii="Times New Roman" w:eastAsia="仿宋_GB2312" w:hAnsi="Times New Roman" w:hint="eastAsia"/>
          <w:sz w:val="30"/>
          <w:szCs w:val="30"/>
        </w:rPr>
        <w:lastRenderedPageBreak/>
        <w:t>尤其应用研究鼓励科研机构与企业联合申报。</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（三）课题申报单位（包括联合申报中的任意一方）对同一个课题不得进行重复或交叉申报。自</w:t>
      </w:r>
      <w:r w:rsidR="009E5321">
        <w:rPr>
          <w:rFonts w:ascii="Times New Roman" w:eastAsia="仿宋_GB2312" w:hAnsi="Times New Roman" w:hint="eastAsia"/>
          <w:sz w:val="30"/>
          <w:szCs w:val="30"/>
        </w:rPr>
        <w:t>选</w:t>
      </w:r>
      <w:r>
        <w:rPr>
          <w:rFonts w:ascii="Times New Roman" w:eastAsia="仿宋_GB2312" w:hAnsi="Times New Roman" w:hint="eastAsia"/>
          <w:sz w:val="30"/>
          <w:szCs w:val="30"/>
        </w:rPr>
        <w:t>研究课题每单位限报</w:t>
      </w:r>
      <w:r>
        <w:rPr>
          <w:rFonts w:ascii="Times New Roman" w:eastAsia="仿宋_GB2312" w:hAnsi="Times New Roman"/>
          <w:sz w:val="30"/>
          <w:szCs w:val="30"/>
        </w:rPr>
        <w:t>1</w:t>
      </w: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项（含上年延期的课题），每一主持人限报</w:t>
      </w:r>
      <w:r>
        <w:rPr>
          <w:rFonts w:ascii="Times New Roman" w:eastAsia="仿宋_GB2312" w:hAnsi="Times New Roman"/>
          <w:sz w:val="30"/>
          <w:szCs w:val="30"/>
        </w:rPr>
        <w:t>1</w:t>
      </w:r>
      <w:r>
        <w:rPr>
          <w:rFonts w:ascii="Times New Roman" w:eastAsia="仿宋_GB2312" w:hAnsi="Times New Roman" w:hint="eastAsia"/>
          <w:sz w:val="30"/>
          <w:szCs w:val="30"/>
        </w:rPr>
        <w:t>项，且不能作为课题组成员参与学会其他研究课题的申报；课题组成员同年度最多参与两个研究课题申报。凡已在</w:t>
      </w:r>
      <w:proofErr w:type="gramStart"/>
      <w:r>
        <w:rPr>
          <w:rFonts w:ascii="Times New Roman" w:eastAsia="仿宋_GB2312" w:hAnsi="Times New Roman" w:hint="eastAsia"/>
          <w:sz w:val="30"/>
          <w:szCs w:val="30"/>
        </w:rPr>
        <w:t>研</w:t>
      </w:r>
      <w:proofErr w:type="gramEnd"/>
      <w:r>
        <w:rPr>
          <w:rFonts w:ascii="Times New Roman" w:eastAsia="仿宋_GB2312" w:hAnsi="Times New Roman" w:hint="eastAsia"/>
          <w:sz w:val="30"/>
          <w:szCs w:val="30"/>
        </w:rPr>
        <w:t>或</w:t>
      </w:r>
      <w:proofErr w:type="gramStart"/>
      <w:r>
        <w:rPr>
          <w:rFonts w:ascii="Times New Roman" w:eastAsia="仿宋_GB2312" w:hAnsi="Times New Roman" w:hint="eastAsia"/>
          <w:sz w:val="30"/>
          <w:szCs w:val="30"/>
        </w:rPr>
        <w:t>已结项的</w:t>
      </w:r>
      <w:proofErr w:type="gramEnd"/>
      <w:r>
        <w:rPr>
          <w:rFonts w:ascii="Times New Roman" w:eastAsia="仿宋_GB2312" w:hAnsi="Times New Roman" w:hint="eastAsia"/>
          <w:sz w:val="30"/>
          <w:szCs w:val="30"/>
        </w:rPr>
        <w:t>各级各类课题为基础申报学会研究课题，须在《申报书》中注明所申报课题与已承担课题的联系和区别，且不</w:t>
      </w:r>
      <w:proofErr w:type="gramStart"/>
      <w:r>
        <w:rPr>
          <w:rFonts w:ascii="Times New Roman" w:eastAsia="仿宋_GB2312" w:hAnsi="Times New Roman" w:hint="eastAsia"/>
          <w:sz w:val="30"/>
          <w:szCs w:val="30"/>
        </w:rPr>
        <w:t>得以内容</w:t>
      </w:r>
      <w:proofErr w:type="gramEnd"/>
      <w:r>
        <w:rPr>
          <w:rFonts w:ascii="Times New Roman" w:eastAsia="仿宋_GB2312" w:hAnsi="Times New Roman" w:hint="eastAsia"/>
          <w:sz w:val="30"/>
          <w:szCs w:val="30"/>
        </w:rPr>
        <w:t>基本相同的同一成果申请多个学会研究课题结项。</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（四）凡以博士学位论文或博士后出站报告为基础申报学会研究课题，须在《申请书》中注明所申请项目与学位论文（出站报告）的联系和区别，申请</w:t>
      </w:r>
      <w:proofErr w:type="gramStart"/>
      <w:r>
        <w:rPr>
          <w:rFonts w:ascii="Times New Roman" w:eastAsia="仿宋_GB2312" w:hAnsi="Times New Roman" w:hint="eastAsia"/>
          <w:sz w:val="30"/>
          <w:szCs w:val="30"/>
        </w:rPr>
        <w:t>鉴定结项时</w:t>
      </w:r>
      <w:proofErr w:type="gramEnd"/>
      <w:r>
        <w:rPr>
          <w:rFonts w:ascii="Times New Roman" w:eastAsia="仿宋_GB2312" w:hAnsi="Times New Roman" w:hint="eastAsia"/>
          <w:sz w:val="30"/>
          <w:szCs w:val="30"/>
        </w:rPr>
        <w:t>提交学位论文（出站报告）原件。不</w:t>
      </w:r>
      <w:proofErr w:type="gramStart"/>
      <w:r>
        <w:rPr>
          <w:rFonts w:ascii="Times New Roman" w:eastAsia="仿宋_GB2312" w:hAnsi="Times New Roman" w:hint="eastAsia"/>
          <w:sz w:val="30"/>
          <w:szCs w:val="30"/>
        </w:rPr>
        <w:t>得以已</w:t>
      </w:r>
      <w:proofErr w:type="gramEnd"/>
      <w:r>
        <w:rPr>
          <w:rFonts w:ascii="Times New Roman" w:eastAsia="仿宋_GB2312" w:hAnsi="Times New Roman" w:hint="eastAsia"/>
          <w:sz w:val="30"/>
          <w:szCs w:val="30"/>
        </w:rPr>
        <w:t>出版的内容基本相同的研究成果申请学会研究课题。</w:t>
      </w:r>
    </w:p>
    <w:p w:rsidR="000C3121" w:rsidRDefault="000C3121" w:rsidP="000C3121">
      <w:pPr>
        <w:pStyle w:val="2"/>
        <w:snapToGrid w:val="0"/>
        <w:spacing w:before="0" w:after="0" w:line="360" w:lineRule="auto"/>
        <w:ind w:firstLine="600"/>
        <w:jc w:val="both"/>
        <w:rPr>
          <w:rFonts w:ascii="黑体" w:hAnsi="Times New Roman"/>
          <w:b w:val="0"/>
          <w:sz w:val="30"/>
          <w:szCs w:val="30"/>
        </w:rPr>
      </w:pPr>
      <w:r>
        <w:rPr>
          <w:rFonts w:ascii="黑体" w:hAnsi="Times New Roman" w:hint="eastAsia"/>
          <w:b w:val="0"/>
          <w:sz w:val="30"/>
          <w:szCs w:val="30"/>
        </w:rPr>
        <w:t>四、申报组织与立项</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（一）</w:t>
      </w:r>
      <w:r>
        <w:rPr>
          <w:rFonts w:ascii="Times New Roman" w:eastAsia="仿宋_GB2312" w:hAnsi="Times New Roman"/>
          <w:sz w:val="30"/>
          <w:szCs w:val="30"/>
        </w:rPr>
        <w:t>2014</w:t>
      </w:r>
      <w:r>
        <w:rPr>
          <w:rFonts w:ascii="Times New Roman" w:eastAsia="仿宋_GB2312" w:hAnsi="Times New Roman" w:hint="eastAsia"/>
          <w:sz w:val="30"/>
          <w:szCs w:val="30"/>
        </w:rPr>
        <w:t>年</w:t>
      </w:r>
      <w:r>
        <w:rPr>
          <w:rFonts w:ascii="Times New Roman" w:eastAsia="仿宋_GB2312" w:hAnsi="Times New Roman"/>
          <w:sz w:val="30"/>
          <w:szCs w:val="30"/>
        </w:rPr>
        <w:t>1</w:t>
      </w:r>
      <w:r>
        <w:rPr>
          <w:rFonts w:ascii="Times New Roman" w:eastAsia="仿宋_GB2312" w:hAnsi="Times New Roman" w:hint="eastAsia"/>
          <w:sz w:val="30"/>
          <w:szCs w:val="30"/>
        </w:rPr>
        <w:t>月</w:t>
      </w:r>
      <w:r>
        <w:rPr>
          <w:rFonts w:ascii="Times New Roman" w:eastAsia="仿宋_GB2312" w:hAnsi="Times New Roman"/>
          <w:sz w:val="30"/>
          <w:szCs w:val="30"/>
        </w:rPr>
        <w:t>10</w:t>
      </w:r>
      <w:r>
        <w:rPr>
          <w:rFonts w:ascii="Times New Roman" w:eastAsia="仿宋_GB2312" w:hAnsi="Times New Roman" w:hint="eastAsia"/>
          <w:sz w:val="30"/>
          <w:szCs w:val="30"/>
        </w:rPr>
        <w:t>日起开始接受申请，</w:t>
      </w:r>
      <w:r>
        <w:rPr>
          <w:rFonts w:ascii="Times New Roman" w:eastAsia="仿宋_GB2312" w:hAnsi="Times New Roman"/>
          <w:sz w:val="30"/>
          <w:szCs w:val="30"/>
        </w:rPr>
        <w:t>2</w:t>
      </w:r>
      <w:r>
        <w:rPr>
          <w:rFonts w:ascii="Times New Roman" w:eastAsia="仿宋_GB2312" w:hAnsi="Times New Roman" w:hint="eastAsia"/>
          <w:sz w:val="30"/>
          <w:szCs w:val="30"/>
        </w:rPr>
        <w:t>月</w:t>
      </w:r>
      <w:r>
        <w:rPr>
          <w:rFonts w:ascii="Times New Roman" w:eastAsia="仿宋_GB2312" w:hAnsi="Times New Roman"/>
          <w:sz w:val="30"/>
          <w:szCs w:val="30"/>
        </w:rPr>
        <w:t>28</w:t>
      </w:r>
      <w:r>
        <w:rPr>
          <w:rFonts w:ascii="Times New Roman" w:eastAsia="仿宋_GB2312" w:hAnsi="Times New Roman" w:hint="eastAsia"/>
          <w:sz w:val="30"/>
          <w:szCs w:val="30"/>
        </w:rPr>
        <w:t>日截止，逾期不予受理。</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（二）《申报书》可从中国物流学会网站（</w:t>
      </w:r>
      <w:r>
        <w:rPr>
          <w:rFonts w:ascii="Times New Roman" w:eastAsia="仿宋_GB2312" w:hAnsi="Times New Roman"/>
          <w:sz w:val="30"/>
          <w:szCs w:val="30"/>
        </w:rPr>
        <w:t>http://csl.chinawuliu.com.cn</w:t>
      </w:r>
      <w:r>
        <w:rPr>
          <w:rFonts w:ascii="Times New Roman" w:eastAsia="仿宋_GB2312" w:hAnsi="Times New Roman" w:hint="eastAsia"/>
          <w:sz w:val="30"/>
          <w:szCs w:val="30"/>
        </w:rPr>
        <w:t>）直接下载，也可向邮箱（</w:t>
      </w:r>
      <w:hyperlink r:id="rId6" w:history="1">
        <w:r>
          <w:rPr>
            <w:rStyle w:val="a3"/>
            <w:rFonts w:ascii="Times New Roman" w:eastAsia="仿宋_GB2312" w:hAnsi="Times New Roman"/>
            <w:sz w:val="30"/>
            <w:szCs w:val="30"/>
          </w:rPr>
          <w:t>CSL56@vip.163.com</w:t>
        </w:r>
      </w:hyperlink>
      <w:r>
        <w:rPr>
          <w:rFonts w:ascii="Times New Roman" w:eastAsia="仿宋_GB2312" w:hAnsi="Times New Roman" w:hint="eastAsia"/>
          <w:sz w:val="30"/>
          <w:szCs w:val="30"/>
        </w:rPr>
        <w:t>）索取。</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（三）申报单位应按要求如实填写《申报书》。凡在申报中弄虚作假者，一经发现，将取消申报主持人</w:t>
      </w:r>
      <w:r>
        <w:rPr>
          <w:rFonts w:ascii="Times New Roman" w:eastAsia="仿宋_GB2312" w:hAnsi="Times New Roman"/>
          <w:sz w:val="30"/>
          <w:szCs w:val="30"/>
        </w:rPr>
        <w:t>3</w:t>
      </w:r>
      <w:r>
        <w:rPr>
          <w:rFonts w:ascii="Times New Roman" w:eastAsia="仿宋_GB2312" w:hAnsi="Times New Roman" w:hint="eastAsia"/>
          <w:sz w:val="30"/>
          <w:szCs w:val="30"/>
        </w:rPr>
        <w:t>年申报资格，如已获准立项即作撤消立项处理并通报。</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（四）《申报书》要求用</w:t>
      </w:r>
      <w:r>
        <w:rPr>
          <w:rFonts w:ascii="Times New Roman" w:eastAsia="仿宋_GB2312" w:hAnsi="Times New Roman"/>
          <w:sz w:val="30"/>
          <w:szCs w:val="30"/>
        </w:rPr>
        <w:t>Word</w:t>
      </w:r>
      <w:r>
        <w:rPr>
          <w:rFonts w:ascii="Times New Roman" w:eastAsia="仿宋_GB2312" w:hAnsi="Times New Roman" w:hint="eastAsia"/>
          <w:sz w:val="30"/>
          <w:szCs w:val="30"/>
        </w:rPr>
        <w:t>电子版文件和加盖单位公章</w:t>
      </w:r>
      <w:r>
        <w:rPr>
          <w:rFonts w:ascii="Times New Roman" w:eastAsia="仿宋_GB2312" w:hAnsi="Times New Roman" w:hint="eastAsia"/>
          <w:sz w:val="30"/>
          <w:szCs w:val="30"/>
        </w:rPr>
        <w:lastRenderedPageBreak/>
        <w:t>后的</w:t>
      </w:r>
      <w:r>
        <w:rPr>
          <w:rFonts w:ascii="Times New Roman" w:eastAsia="仿宋_GB2312" w:hAnsi="Times New Roman"/>
          <w:sz w:val="30"/>
          <w:szCs w:val="30"/>
        </w:rPr>
        <w:t>PDF</w:t>
      </w:r>
      <w:r>
        <w:rPr>
          <w:rFonts w:ascii="Times New Roman" w:eastAsia="仿宋_GB2312" w:hAnsi="Times New Roman" w:hint="eastAsia"/>
          <w:sz w:val="30"/>
          <w:szCs w:val="30"/>
        </w:rPr>
        <w:t>文件两种形式</w:t>
      </w:r>
      <w:proofErr w:type="gramStart"/>
      <w:r>
        <w:rPr>
          <w:rFonts w:ascii="Times New Roman" w:eastAsia="仿宋_GB2312" w:hAnsi="Times New Roman" w:hint="eastAsia"/>
          <w:sz w:val="30"/>
          <w:szCs w:val="30"/>
        </w:rPr>
        <w:t>一并上</w:t>
      </w:r>
      <w:proofErr w:type="gramEnd"/>
      <w:r>
        <w:rPr>
          <w:rFonts w:ascii="Times New Roman" w:eastAsia="仿宋_GB2312" w:hAnsi="Times New Roman" w:hint="eastAsia"/>
          <w:sz w:val="30"/>
          <w:szCs w:val="30"/>
        </w:rPr>
        <w:t>传（文件名称格式为：</w:t>
      </w:r>
      <w:r>
        <w:rPr>
          <w:rFonts w:ascii="Times New Roman" w:eastAsia="仿宋_GB2312" w:hAnsi="Times New Roman"/>
          <w:sz w:val="30"/>
          <w:szCs w:val="30"/>
        </w:rPr>
        <w:t>“</w:t>
      </w:r>
      <w:r>
        <w:rPr>
          <w:rFonts w:ascii="Times New Roman" w:eastAsia="仿宋_GB2312" w:hAnsi="Times New Roman" w:hint="eastAsia"/>
          <w:sz w:val="30"/>
          <w:szCs w:val="30"/>
        </w:rPr>
        <w:t>单位名称－（课题名称）申报书</w:t>
      </w:r>
      <w:r>
        <w:rPr>
          <w:rFonts w:ascii="Times New Roman" w:eastAsia="仿宋_GB2312" w:hAnsi="Times New Roman"/>
          <w:sz w:val="30"/>
          <w:szCs w:val="30"/>
        </w:rPr>
        <w:t>”</w:t>
      </w:r>
      <w:r>
        <w:rPr>
          <w:rFonts w:ascii="Times New Roman" w:eastAsia="仿宋_GB2312" w:hAnsi="Times New Roman" w:hint="eastAsia"/>
          <w:sz w:val="30"/>
          <w:szCs w:val="30"/>
        </w:rPr>
        <w:t>）。通过中国物流学会网站（</w:t>
      </w:r>
      <w:r>
        <w:rPr>
          <w:rFonts w:ascii="Times New Roman" w:eastAsia="仿宋_GB2312" w:hAnsi="Times New Roman"/>
          <w:sz w:val="30"/>
          <w:szCs w:val="30"/>
        </w:rPr>
        <w:t>http://csl.chinawuliu.com.cn</w:t>
      </w:r>
      <w:r>
        <w:rPr>
          <w:rFonts w:ascii="Times New Roman" w:eastAsia="仿宋_GB2312" w:hAnsi="Times New Roman" w:hint="eastAsia"/>
          <w:sz w:val="30"/>
          <w:szCs w:val="30"/>
        </w:rPr>
        <w:t>）</w:t>
      </w:r>
      <w:r>
        <w:rPr>
          <w:rFonts w:ascii="Times New Roman" w:eastAsia="仿宋_GB2312" w:hAnsi="Times New Roman"/>
          <w:sz w:val="30"/>
          <w:szCs w:val="30"/>
        </w:rPr>
        <w:t>“</w:t>
      </w:r>
      <w:r>
        <w:rPr>
          <w:rFonts w:ascii="Times New Roman" w:eastAsia="仿宋_GB2312" w:hAnsi="Times New Roman" w:hint="eastAsia"/>
          <w:sz w:val="30"/>
          <w:szCs w:val="30"/>
        </w:rPr>
        <w:t>课题提交</w:t>
      </w:r>
      <w:r>
        <w:rPr>
          <w:rFonts w:ascii="Times New Roman" w:eastAsia="仿宋_GB2312" w:hAnsi="Times New Roman"/>
          <w:sz w:val="30"/>
          <w:szCs w:val="30"/>
        </w:rPr>
        <w:t>”</w:t>
      </w:r>
      <w:r>
        <w:rPr>
          <w:rFonts w:ascii="Times New Roman" w:eastAsia="仿宋_GB2312" w:hAnsi="Times New Roman" w:hint="eastAsia"/>
          <w:sz w:val="30"/>
          <w:szCs w:val="30"/>
        </w:rPr>
        <w:t>快速通道提交，并</w:t>
      </w:r>
      <w:proofErr w:type="gramStart"/>
      <w:r>
        <w:rPr>
          <w:rFonts w:ascii="Times New Roman" w:eastAsia="仿宋_GB2312" w:hAnsi="Times New Roman" w:hint="eastAsia"/>
          <w:sz w:val="30"/>
          <w:szCs w:val="30"/>
        </w:rPr>
        <w:t>予电话</w:t>
      </w:r>
      <w:proofErr w:type="gramEnd"/>
      <w:r>
        <w:rPr>
          <w:rFonts w:ascii="Times New Roman" w:eastAsia="仿宋_GB2312" w:hAnsi="Times New Roman" w:hint="eastAsia"/>
          <w:sz w:val="30"/>
          <w:szCs w:val="30"/>
        </w:rPr>
        <w:t>确认。</w:t>
      </w:r>
    </w:p>
    <w:p w:rsidR="000C3121" w:rsidRDefault="000C3121" w:rsidP="000C3121">
      <w:pPr>
        <w:snapToGrid w:val="0"/>
        <w:ind w:firstLine="584"/>
        <w:jc w:val="both"/>
        <w:rPr>
          <w:rFonts w:ascii="Times New Roman" w:eastAsia="仿宋_GB2312" w:hAnsi="Times New Roman"/>
          <w:spacing w:val="-4"/>
          <w:sz w:val="30"/>
          <w:szCs w:val="30"/>
        </w:rPr>
      </w:pPr>
      <w:r>
        <w:rPr>
          <w:rFonts w:ascii="Times New Roman" w:eastAsia="仿宋_GB2312" w:hAnsi="Times New Roman" w:hint="eastAsia"/>
          <w:spacing w:val="-4"/>
          <w:sz w:val="30"/>
          <w:szCs w:val="30"/>
        </w:rPr>
        <w:t>（五）学会对申报的重点研究课题和自</w:t>
      </w:r>
      <w:r w:rsidR="009E5321">
        <w:rPr>
          <w:rFonts w:ascii="Times New Roman" w:eastAsia="仿宋_GB2312" w:hAnsi="Times New Roman" w:hint="eastAsia"/>
          <w:spacing w:val="-4"/>
          <w:sz w:val="30"/>
          <w:szCs w:val="30"/>
        </w:rPr>
        <w:t>选</w:t>
      </w:r>
      <w:r>
        <w:rPr>
          <w:rFonts w:ascii="Times New Roman" w:eastAsia="仿宋_GB2312" w:hAnsi="Times New Roman" w:hint="eastAsia"/>
          <w:spacing w:val="-4"/>
          <w:sz w:val="30"/>
          <w:szCs w:val="30"/>
        </w:rPr>
        <w:t>研究课题汇总、审核并综合平衡后立项，统一下达《中国物流学会</w:t>
      </w:r>
      <w:r>
        <w:rPr>
          <w:rFonts w:ascii="Times New Roman" w:eastAsia="仿宋_GB2312" w:hAnsi="Times New Roman"/>
          <w:spacing w:val="-4"/>
          <w:sz w:val="30"/>
          <w:szCs w:val="30"/>
        </w:rPr>
        <w:t>2014</w:t>
      </w:r>
      <w:r>
        <w:rPr>
          <w:rFonts w:ascii="Times New Roman" w:eastAsia="仿宋_GB2312" w:hAnsi="Times New Roman" w:hint="eastAsia"/>
          <w:spacing w:val="-4"/>
          <w:sz w:val="30"/>
          <w:szCs w:val="30"/>
        </w:rPr>
        <w:t>年研究课题计划》。</w:t>
      </w:r>
    </w:p>
    <w:p w:rsidR="000C3121" w:rsidRDefault="000C3121" w:rsidP="000C3121">
      <w:pPr>
        <w:pStyle w:val="2"/>
        <w:snapToGrid w:val="0"/>
        <w:spacing w:before="0" w:after="0" w:line="360" w:lineRule="auto"/>
        <w:ind w:firstLine="600"/>
        <w:jc w:val="both"/>
        <w:rPr>
          <w:rFonts w:ascii="黑体" w:hAnsi="Times New Roman"/>
          <w:b w:val="0"/>
          <w:sz w:val="30"/>
          <w:szCs w:val="30"/>
        </w:rPr>
      </w:pPr>
      <w:r>
        <w:rPr>
          <w:rFonts w:ascii="黑体" w:hAnsi="Times New Roman" w:hint="eastAsia"/>
          <w:b w:val="0"/>
          <w:sz w:val="30"/>
          <w:szCs w:val="30"/>
        </w:rPr>
        <w:t>五、研究课题成果评奖</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每年</w:t>
      </w:r>
      <w:r>
        <w:rPr>
          <w:rFonts w:ascii="Times New Roman" w:eastAsia="仿宋_GB2312" w:hAnsi="Times New Roman"/>
          <w:sz w:val="30"/>
          <w:szCs w:val="30"/>
        </w:rPr>
        <w:t>10</w:t>
      </w:r>
      <w:r>
        <w:rPr>
          <w:rFonts w:ascii="Times New Roman" w:eastAsia="仿宋_GB2312" w:hAnsi="Times New Roman" w:hint="eastAsia"/>
          <w:sz w:val="30"/>
          <w:szCs w:val="30"/>
        </w:rPr>
        <w:t>月初，学会将组织专家对结题报告进行评审，在</w:t>
      </w:r>
      <w:r>
        <w:rPr>
          <w:rFonts w:ascii="Times New Roman" w:eastAsia="仿宋_GB2312" w:hAnsi="Times New Roman"/>
          <w:sz w:val="30"/>
          <w:szCs w:val="30"/>
        </w:rPr>
        <w:t>11</w:t>
      </w:r>
      <w:r>
        <w:rPr>
          <w:rFonts w:ascii="Times New Roman" w:eastAsia="仿宋_GB2312" w:hAnsi="Times New Roman" w:hint="eastAsia"/>
          <w:sz w:val="30"/>
          <w:szCs w:val="30"/>
        </w:rPr>
        <w:t>月召开中国物流学术年会时，对获奖课题进行表彰，并将选择部分优秀课题入选《中国物流重点课题报告（</w:t>
      </w:r>
      <w:r>
        <w:rPr>
          <w:rFonts w:ascii="Times New Roman" w:eastAsia="仿宋_GB2312" w:hAnsi="Times New Roman"/>
          <w:sz w:val="30"/>
          <w:szCs w:val="30"/>
        </w:rPr>
        <w:t>2015</w:t>
      </w:r>
      <w:r>
        <w:rPr>
          <w:rFonts w:ascii="Times New Roman" w:eastAsia="仿宋_GB2312" w:hAnsi="Times New Roman" w:hint="eastAsia"/>
          <w:sz w:val="30"/>
          <w:szCs w:val="30"/>
        </w:rPr>
        <w:t>）》。</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六、中国物流与采购联合会学会工作部归口组织管理课题征集、申报和立项等工作。</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学会工作部联系方式</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联</w:t>
      </w:r>
      <w:r>
        <w:rPr>
          <w:rFonts w:ascii="Times New Roman" w:eastAsia="仿宋_GB2312" w:hAnsi="Times New Roman"/>
          <w:sz w:val="30"/>
          <w:szCs w:val="30"/>
        </w:rPr>
        <w:t xml:space="preserve"> </w:t>
      </w:r>
      <w:r>
        <w:rPr>
          <w:rFonts w:ascii="Times New Roman" w:eastAsia="仿宋_GB2312" w:hAnsi="Times New Roman" w:hint="eastAsia"/>
          <w:sz w:val="30"/>
          <w:szCs w:val="30"/>
        </w:rPr>
        <w:t>系</w:t>
      </w:r>
      <w:r>
        <w:rPr>
          <w:rFonts w:ascii="Times New Roman" w:eastAsia="仿宋_GB2312" w:hAnsi="Times New Roman"/>
          <w:sz w:val="30"/>
          <w:szCs w:val="30"/>
        </w:rPr>
        <w:t xml:space="preserve"> </w:t>
      </w:r>
      <w:r>
        <w:rPr>
          <w:rFonts w:ascii="Times New Roman" w:eastAsia="仿宋_GB2312" w:hAnsi="Times New Roman" w:hint="eastAsia"/>
          <w:sz w:val="30"/>
          <w:szCs w:val="30"/>
        </w:rPr>
        <w:t>人：</w:t>
      </w:r>
      <w:proofErr w:type="gramStart"/>
      <w:r>
        <w:rPr>
          <w:rFonts w:ascii="Times New Roman" w:eastAsia="仿宋_GB2312" w:hAnsi="Times New Roman" w:hint="eastAsia"/>
          <w:sz w:val="30"/>
          <w:szCs w:val="30"/>
        </w:rPr>
        <w:t>吕</w:t>
      </w:r>
      <w:proofErr w:type="gramEnd"/>
      <w:r>
        <w:rPr>
          <w:rFonts w:ascii="Times New Roman" w:eastAsia="仿宋_GB2312" w:hAnsi="Times New Roman"/>
          <w:sz w:val="30"/>
          <w:szCs w:val="30"/>
        </w:rPr>
        <w:t xml:space="preserve">  </w:t>
      </w:r>
      <w:r>
        <w:rPr>
          <w:rFonts w:ascii="Times New Roman" w:eastAsia="仿宋_GB2312" w:hAnsi="Times New Roman" w:hint="eastAsia"/>
          <w:sz w:val="30"/>
          <w:szCs w:val="30"/>
        </w:rPr>
        <w:t>杨</w:t>
      </w:r>
      <w:r>
        <w:rPr>
          <w:rFonts w:ascii="Times New Roman" w:eastAsia="仿宋_GB2312" w:hAnsi="Times New Roman"/>
          <w:sz w:val="30"/>
          <w:szCs w:val="30"/>
        </w:rPr>
        <w:t xml:space="preserve">13811116258   </w:t>
      </w:r>
      <w:r>
        <w:rPr>
          <w:rFonts w:ascii="Times New Roman" w:eastAsia="仿宋_GB2312" w:hAnsi="Times New Roman" w:hint="eastAsia"/>
          <w:sz w:val="30"/>
          <w:szCs w:val="30"/>
        </w:rPr>
        <w:t>黄</w:t>
      </w:r>
      <w:r>
        <w:rPr>
          <w:rFonts w:ascii="Times New Roman" w:eastAsia="仿宋_GB2312" w:hAnsi="Times New Roman"/>
          <w:sz w:val="30"/>
          <w:szCs w:val="30"/>
        </w:rPr>
        <w:t xml:space="preserve">  </w:t>
      </w:r>
      <w:r>
        <w:rPr>
          <w:rFonts w:ascii="Times New Roman" w:eastAsia="仿宋_GB2312" w:hAnsi="Times New Roman" w:hint="eastAsia"/>
          <w:sz w:val="30"/>
          <w:szCs w:val="30"/>
        </w:rPr>
        <w:t>萍</w:t>
      </w:r>
      <w:r>
        <w:rPr>
          <w:rFonts w:ascii="Times New Roman" w:eastAsia="仿宋_GB2312" w:hAnsi="Times New Roman"/>
          <w:sz w:val="30"/>
          <w:szCs w:val="30"/>
        </w:rPr>
        <w:t xml:space="preserve">13301381866  </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电</w:t>
      </w:r>
      <w:r>
        <w:rPr>
          <w:rFonts w:ascii="Times New Roman" w:eastAsia="仿宋_GB2312" w:hAnsi="Times New Roman"/>
          <w:sz w:val="30"/>
          <w:szCs w:val="30"/>
        </w:rPr>
        <w:t xml:space="preserve">    </w:t>
      </w:r>
      <w:r>
        <w:rPr>
          <w:rFonts w:ascii="Times New Roman" w:eastAsia="仿宋_GB2312" w:hAnsi="Times New Roman" w:hint="eastAsia"/>
          <w:sz w:val="30"/>
          <w:szCs w:val="30"/>
        </w:rPr>
        <w:t>话：（</w:t>
      </w:r>
      <w:r>
        <w:rPr>
          <w:rFonts w:ascii="Times New Roman" w:eastAsia="仿宋_GB2312" w:hAnsi="Times New Roman"/>
          <w:sz w:val="30"/>
          <w:szCs w:val="30"/>
        </w:rPr>
        <w:t>010</w:t>
      </w:r>
      <w:r>
        <w:rPr>
          <w:rFonts w:ascii="Times New Roman" w:eastAsia="仿宋_GB2312" w:hAnsi="Times New Roman" w:hint="eastAsia"/>
          <w:sz w:val="30"/>
          <w:szCs w:val="30"/>
        </w:rPr>
        <w:t>）</w:t>
      </w:r>
      <w:r>
        <w:rPr>
          <w:rFonts w:ascii="Times New Roman" w:eastAsia="仿宋_GB2312" w:hAnsi="Times New Roman"/>
          <w:sz w:val="30"/>
          <w:szCs w:val="30"/>
        </w:rPr>
        <w:t xml:space="preserve">58566588-137/133 </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传</w:t>
      </w:r>
      <w:r>
        <w:rPr>
          <w:rFonts w:ascii="Times New Roman" w:eastAsia="仿宋_GB2312" w:hAnsi="Times New Roman"/>
          <w:sz w:val="30"/>
          <w:szCs w:val="30"/>
        </w:rPr>
        <w:t xml:space="preserve">    </w:t>
      </w:r>
      <w:r>
        <w:rPr>
          <w:rFonts w:ascii="Times New Roman" w:eastAsia="仿宋_GB2312" w:hAnsi="Times New Roman" w:hint="eastAsia"/>
          <w:sz w:val="30"/>
          <w:szCs w:val="30"/>
        </w:rPr>
        <w:t>真：（</w:t>
      </w:r>
      <w:r>
        <w:rPr>
          <w:rFonts w:ascii="Times New Roman" w:eastAsia="仿宋_GB2312" w:hAnsi="Times New Roman"/>
          <w:sz w:val="30"/>
          <w:szCs w:val="30"/>
        </w:rPr>
        <w:t>010</w:t>
      </w:r>
      <w:r>
        <w:rPr>
          <w:rFonts w:ascii="Times New Roman" w:eastAsia="仿宋_GB2312" w:hAnsi="Times New Roman" w:hint="eastAsia"/>
          <w:sz w:val="30"/>
          <w:szCs w:val="30"/>
        </w:rPr>
        <w:t>）</w:t>
      </w:r>
      <w:r>
        <w:rPr>
          <w:rFonts w:ascii="Times New Roman" w:eastAsia="仿宋_GB2312" w:hAnsi="Times New Roman"/>
          <w:sz w:val="30"/>
          <w:szCs w:val="30"/>
        </w:rPr>
        <w:t>58566588-128/138</w:t>
      </w:r>
    </w:p>
    <w:p w:rsidR="000C3121" w:rsidRDefault="000C3121" w:rsidP="000C3121">
      <w:pPr>
        <w:snapToGrid w:val="0"/>
        <w:ind w:firstLine="600"/>
        <w:jc w:val="both"/>
        <w:rPr>
          <w:rFonts w:ascii="Times New Roman" w:eastAsia="仿宋_GB2312" w:hAnsi="Times New Roman"/>
          <w:sz w:val="30"/>
          <w:szCs w:val="30"/>
        </w:rPr>
      </w:pPr>
      <w:proofErr w:type="gramStart"/>
      <w:r>
        <w:rPr>
          <w:rFonts w:ascii="Times New Roman" w:eastAsia="仿宋_GB2312" w:hAnsi="Times New Roman" w:hint="eastAsia"/>
          <w:sz w:val="30"/>
          <w:szCs w:val="30"/>
        </w:rPr>
        <w:t>邮</w:t>
      </w:r>
      <w:proofErr w:type="gramEnd"/>
      <w:r>
        <w:rPr>
          <w:rFonts w:ascii="Times New Roman" w:eastAsia="仿宋_GB2312" w:hAnsi="Times New Roman"/>
          <w:sz w:val="30"/>
          <w:szCs w:val="30"/>
        </w:rPr>
        <w:t xml:space="preserve">    </w:t>
      </w:r>
      <w:r>
        <w:rPr>
          <w:rFonts w:ascii="Times New Roman" w:eastAsia="仿宋_GB2312" w:hAnsi="Times New Roman" w:hint="eastAsia"/>
          <w:sz w:val="30"/>
          <w:szCs w:val="30"/>
        </w:rPr>
        <w:t>箱：</w:t>
      </w:r>
      <w:r>
        <w:rPr>
          <w:rFonts w:ascii="Times New Roman" w:eastAsia="仿宋_GB2312" w:hAnsi="Times New Roman"/>
          <w:sz w:val="30"/>
          <w:szCs w:val="30"/>
        </w:rPr>
        <w:t>CSL56@vip.163.com</w:t>
      </w: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联系地址：</w:t>
      </w:r>
      <w:r>
        <w:rPr>
          <w:rFonts w:ascii="Times New Roman" w:eastAsia="仿宋_GB2312" w:hAnsi="Times New Roman" w:hint="eastAsia"/>
          <w:spacing w:val="-12"/>
          <w:sz w:val="30"/>
          <w:szCs w:val="30"/>
        </w:rPr>
        <w:t>北京市西城区月坛北街</w:t>
      </w:r>
      <w:r>
        <w:rPr>
          <w:rFonts w:ascii="Times New Roman" w:eastAsia="仿宋_GB2312" w:hAnsi="Times New Roman"/>
          <w:spacing w:val="-12"/>
          <w:sz w:val="30"/>
          <w:szCs w:val="30"/>
        </w:rPr>
        <w:t>26</w:t>
      </w:r>
      <w:r>
        <w:rPr>
          <w:rFonts w:ascii="Times New Roman" w:eastAsia="仿宋_GB2312" w:hAnsi="Times New Roman" w:hint="eastAsia"/>
          <w:spacing w:val="-12"/>
          <w:sz w:val="30"/>
          <w:szCs w:val="30"/>
        </w:rPr>
        <w:t>号恒华国际</w:t>
      </w:r>
      <w:r>
        <w:rPr>
          <w:rFonts w:ascii="Times New Roman" w:eastAsia="仿宋_GB2312" w:hAnsi="Times New Roman"/>
          <w:spacing w:val="-12"/>
          <w:sz w:val="30"/>
          <w:szCs w:val="30"/>
        </w:rPr>
        <w:t>1503</w:t>
      </w:r>
      <w:r>
        <w:rPr>
          <w:rFonts w:ascii="Times New Roman" w:eastAsia="仿宋_GB2312" w:hAnsi="Times New Roman" w:hint="eastAsia"/>
          <w:spacing w:val="-12"/>
          <w:sz w:val="30"/>
          <w:szCs w:val="30"/>
        </w:rPr>
        <w:t>室（</w:t>
      </w:r>
      <w:r>
        <w:rPr>
          <w:rFonts w:ascii="Times New Roman" w:eastAsia="仿宋_GB2312" w:hAnsi="Times New Roman"/>
          <w:spacing w:val="-12"/>
          <w:sz w:val="30"/>
          <w:szCs w:val="30"/>
        </w:rPr>
        <w:t>100045</w:t>
      </w:r>
      <w:r>
        <w:rPr>
          <w:rFonts w:ascii="Times New Roman" w:eastAsia="仿宋_GB2312" w:hAnsi="Times New Roman" w:hint="eastAsia"/>
          <w:spacing w:val="-12"/>
          <w:sz w:val="30"/>
          <w:szCs w:val="30"/>
        </w:rPr>
        <w:t>）</w:t>
      </w:r>
    </w:p>
    <w:p w:rsidR="000C3121" w:rsidRDefault="000C3121" w:rsidP="000C3121">
      <w:pPr>
        <w:snapToGrid w:val="0"/>
        <w:ind w:firstLine="600"/>
        <w:jc w:val="both"/>
        <w:rPr>
          <w:rFonts w:ascii="Times New Roman" w:eastAsia="仿宋_GB2312" w:hAnsi="Times New Roman"/>
          <w:sz w:val="30"/>
          <w:szCs w:val="30"/>
        </w:rPr>
      </w:pPr>
    </w:p>
    <w:p w:rsidR="000C3121" w:rsidRDefault="000C3121" w:rsidP="000C3121">
      <w:pPr>
        <w:snapToGrid w:val="0"/>
        <w:ind w:firstLine="600"/>
        <w:jc w:val="both"/>
        <w:rPr>
          <w:rFonts w:ascii="Times New Roman" w:eastAsia="仿宋_GB2312" w:hAnsi="Times New Roman"/>
          <w:sz w:val="30"/>
          <w:szCs w:val="30"/>
        </w:rPr>
      </w:pPr>
      <w:r>
        <w:rPr>
          <w:rFonts w:ascii="Times New Roman" w:eastAsia="仿宋_GB2312" w:hAnsi="Times New Roman" w:hint="eastAsia"/>
          <w:sz w:val="30"/>
          <w:szCs w:val="30"/>
        </w:rPr>
        <w:t>附件：《中国物流学会研究课题申报书》</w:t>
      </w:r>
    </w:p>
    <w:p w:rsidR="000C3121" w:rsidRDefault="000C3121" w:rsidP="000C3121">
      <w:pPr>
        <w:snapToGrid w:val="0"/>
        <w:ind w:firstLine="600"/>
        <w:jc w:val="both"/>
        <w:rPr>
          <w:rFonts w:ascii="Times New Roman" w:eastAsia="仿宋_GB2312" w:hAnsi="Times New Roman"/>
          <w:sz w:val="30"/>
          <w:szCs w:val="30"/>
        </w:rPr>
      </w:pPr>
    </w:p>
    <w:p w:rsidR="007C7BF5" w:rsidRPr="000C3121" w:rsidRDefault="007C7BF5" w:rsidP="000C3121">
      <w:pPr>
        <w:ind w:firstLine="480"/>
      </w:pPr>
    </w:p>
    <w:sectPr w:rsidR="007C7BF5" w:rsidRPr="000C31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79B0"/>
    <w:multiLevelType w:val="singleLevel"/>
    <w:tmpl w:val="52CA79B0"/>
    <w:lvl w:ilvl="0">
      <w:start w:val="2"/>
      <w:numFmt w:val="decimal"/>
      <w:suff w:val="nothing"/>
      <w:lvlText w:val="%1."/>
      <w:lvlJc w:val="left"/>
      <w:pPr>
        <w:ind w:left="0" w:firstLine="0"/>
      </w:pPr>
      <w:rPr>
        <w:rFonts w:cs="Times New Roman"/>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1C"/>
    <w:rsid w:val="000C12BE"/>
    <w:rsid w:val="000C3121"/>
    <w:rsid w:val="007C7BF5"/>
    <w:rsid w:val="00850A9D"/>
    <w:rsid w:val="009C7BC1"/>
    <w:rsid w:val="009E5321"/>
    <w:rsid w:val="00AC10F6"/>
    <w:rsid w:val="00B84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21"/>
    <w:pPr>
      <w:widowControl w:val="0"/>
      <w:spacing w:line="360" w:lineRule="auto"/>
      <w:ind w:firstLineChars="200" w:firstLine="200"/>
    </w:pPr>
    <w:rPr>
      <w:rFonts w:ascii="宋体" w:eastAsia="宋体" w:hAnsi="宋体" w:cs="Times New Roman"/>
      <w:sz w:val="24"/>
    </w:rPr>
  </w:style>
  <w:style w:type="paragraph" w:styleId="1">
    <w:name w:val="heading 1"/>
    <w:basedOn w:val="a"/>
    <w:next w:val="a"/>
    <w:link w:val="1Char"/>
    <w:qFormat/>
    <w:rsid w:val="000C3121"/>
    <w:pPr>
      <w:ind w:firstLineChars="0" w:firstLine="0"/>
      <w:outlineLvl w:val="0"/>
    </w:pPr>
    <w:rPr>
      <w:rFonts w:ascii="仿宋_GB2312" w:eastAsia="仿宋_GB2312" w:cs="宋体"/>
      <w:b/>
      <w:kern w:val="0"/>
      <w:sz w:val="28"/>
      <w:szCs w:val="20"/>
    </w:rPr>
  </w:style>
  <w:style w:type="paragraph" w:styleId="2">
    <w:name w:val="heading 2"/>
    <w:basedOn w:val="a"/>
    <w:next w:val="a"/>
    <w:link w:val="2Char"/>
    <w:semiHidden/>
    <w:unhideWhenUsed/>
    <w:qFormat/>
    <w:rsid w:val="000C3121"/>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C3121"/>
    <w:rPr>
      <w:rFonts w:ascii="仿宋_GB2312" w:eastAsia="仿宋_GB2312" w:hAnsi="宋体" w:cs="宋体"/>
      <w:b/>
      <w:kern w:val="0"/>
      <w:sz w:val="28"/>
      <w:szCs w:val="20"/>
    </w:rPr>
  </w:style>
  <w:style w:type="character" w:customStyle="1" w:styleId="2Char">
    <w:name w:val="标题 2 Char"/>
    <w:basedOn w:val="a0"/>
    <w:link w:val="2"/>
    <w:semiHidden/>
    <w:rsid w:val="000C3121"/>
    <w:rPr>
      <w:rFonts w:ascii="Arial" w:eastAsia="黑体" w:hAnsi="Arial" w:cs="Times New Roman"/>
      <w:b/>
      <w:bCs/>
      <w:sz w:val="32"/>
      <w:szCs w:val="32"/>
    </w:rPr>
  </w:style>
  <w:style w:type="character" w:styleId="a3">
    <w:name w:val="Hyperlink"/>
    <w:basedOn w:val="a0"/>
    <w:uiPriority w:val="99"/>
    <w:semiHidden/>
    <w:unhideWhenUsed/>
    <w:rsid w:val="000C31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21"/>
    <w:pPr>
      <w:widowControl w:val="0"/>
      <w:spacing w:line="360" w:lineRule="auto"/>
      <w:ind w:firstLineChars="200" w:firstLine="200"/>
    </w:pPr>
    <w:rPr>
      <w:rFonts w:ascii="宋体" w:eastAsia="宋体" w:hAnsi="宋体" w:cs="Times New Roman"/>
      <w:sz w:val="24"/>
    </w:rPr>
  </w:style>
  <w:style w:type="paragraph" w:styleId="1">
    <w:name w:val="heading 1"/>
    <w:basedOn w:val="a"/>
    <w:next w:val="a"/>
    <w:link w:val="1Char"/>
    <w:qFormat/>
    <w:rsid w:val="000C3121"/>
    <w:pPr>
      <w:ind w:firstLineChars="0" w:firstLine="0"/>
      <w:outlineLvl w:val="0"/>
    </w:pPr>
    <w:rPr>
      <w:rFonts w:ascii="仿宋_GB2312" w:eastAsia="仿宋_GB2312" w:cs="宋体"/>
      <w:b/>
      <w:kern w:val="0"/>
      <w:sz w:val="28"/>
      <w:szCs w:val="20"/>
    </w:rPr>
  </w:style>
  <w:style w:type="paragraph" w:styleId="2">
    <w:name w:val="heading 2"/>
    <w:basedOn w:val="a"/>
    <w:next w:val="a"/>
    <w:link w:val="2Char"/>
    <w:semiHidden/>
    <w:unhideWhenUsed/>
    <w:qFormat/>
    <w:rsid w:val="000C3121"/>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C3121"/>
    <w:rPr>
      <w:rFonts w:ascii="仿宋_GB2312" w:eastAsia="仿宋_GB2312" w:hAnsi="宋体" w:cs="宋体"/>
      <w:b/>
      <w:kern w:val="0"/>
      <w:sz w:val="28"/>
      <w:szCs w:val="20"/>
    </w:rPr>
  </w:style>
  <w:style w:type="character" w:customStyle="1" w:styleId="2Char">
    <w:name w:val="标题 2 Char"/>
    <w:basedOn w:val="a0"/>
    <w:link w:val="2"/>
    <w:semiHidden/>
    <w:rsid w:val="000C3121"/>
    <w:rPr>
      <w:rFonts w:ascii="Arial" w:eastAsia="黑体" w:hAnsi="Arial" w:cs="Times New Roman"/>
      <w:b/>
      <w:bCs/>
      <w:sz w:val="32"/>
      <w:szCs w:val="32"/>
    </w:rPr>
  </w:style>
  <w:style w:type="character" w:styleId="a3">
    <w:name w:val="Hyperlink"/>
    <w:basedOn w:val="a0"/>
    <w:uiPriority w:val="99"/>
    <w:semiHidden/>
    <w:unhideWhenUsed/>
    <w:rsid w:val="000C3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L56@vip.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473</Words>
  <Characters>2702</Characters>
  <Application>Microsoft Office Word</Application>
  <DocSecurity>0</DocSecurity>
  <Lines>22</Lines>
  <Paragraphs>6</Paragraphs>
  <ScaleCrop>false</ScaleCrop>
  <Company>Lenovo</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5</cp:revision>
  <dcterms:created xsi:type="dcterms:W3CDTF">2014-01-10T07:17:00Z</dcterms:created>
  <dcterms:modified xsi:type="dcterms:W3CDTF">2014-01-10T09:36:00Z</dcterms:modified>
</cp:coreProperties>
</file>