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3D" w:rsidRPr="00A40ADC" w:rsidRDefault="00A40ADC" w:rsidP="00A40ADC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A40ADC">
        <w:rPr>
          <w:rFonts w:ascii="黑体" w:eastAsia="黑体" w:hAnsi="黑体" w:cs="Arial" w:hint="eastAsia"/>
          <w:bCs/>
          <w:kern w:val="0"/>
          <w:sz w:val="32"/>
          <w:szCs w:val="32"/>
        </w:rPr>
        <w:t>附件 道路运输车辆燃料消耗量达标车型表（第23批）</w:t>
      </w:r>
    </w:p>
    <w:bookmarkEnd w:id="0"/>
    <w:p w:rsidR="00A40ADC" w:rsidRPr="00A40ADC" w:rsidRDefault="00A40ADC" w:rsidP="00A40AD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40A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根据《道路运输车辆燃料消耗量检测和监督管理办法》（交通运输部令2009年第11号）规定，现将已通过技术审查和公示程序的第23批道路运输车辆燃料消耗量达标车型予以公布。 </w:t>
      </w:r>
      <w:r w:rsidRPr="00A40A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   附件：道路运输车辆燃料消耗量达标车型表（第23批）</w:t>
      </w:r>
    </w:p>
    <w:p w:rsidR="00A40ADC" w:rsidRPr="00A40ADC" w:rsidRDefault="00A40ADC" w:rsidP="00A40ADC">
      <w:pPr>
        <w:widowControl/>
        <w:spacing w:before="100" w:beforeAutospacing="1" w:after="100" w:afterAutospacing="1" w:line="360" w:lineRule="auto"/>
        <w:ind w:firstLine="200"/>
        <w:jc w:val="righ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A40A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交通运输部      </w:t>
      </w:r>
      <w:r w:rsidRPr="00A40A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2013年6月17日      </w:t>
      </w:r>
    </w:p>
    <w:p w:rsidR="00A40ADC" w:rsidRPr="00A40ADC" w:rsidRDefault="00A40ADC" w:rsidP="00A40ADC">
      <w:pPr>
        <w:widowControl/>
        <w:spacing w:before="100" w:beforeAutospacing="1" w:after="100" w:afterAutospacing="1" w:line="360" w:lineRule="auto"/>
        <w:ind w:firstLine="20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A40A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43328B" w:rsidRPr="00A40ADC" w:rsidRDefault="00A40ADC" w:rsidP="00A40ADC"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  <w:r w:rsidRPr="00A40A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抄送：各省、自治区、直辖市、新疆生产建设兵团交通运输厅（局、委）及道路运输管理局（处），各有关车辆生产厂家，部汽车运输节能技术服务中心，部政策法规司，中国公路学会客车分会。</w:t>
      </w:r>
    </w:p>
    <w:tbl>
      <w:tblPr>
        <w:tblW w:w="9700" w:type="dxa"/>
        <w:tblInd w:w="5" w:type="dxa"/>
        <w:tblLook w:val="04A0" w:firstRow="1" w:lastRow="0" w:firstColumn="1" w:lastColumn="0" w:noHBand="0" w:noVBand="1"/>
      </w:tblPr>
      <w:tblGrid>
        <w:gridCol w:w="576"/>
        <w:gridCol w:w="1908"/>
        <w:gridCol w:w="1727"/>
        <w:gridCol w:w="2021"/>
        <w:gridCol w:w="3567"/>
      </w:tblGrid>
      <w:tr w:rsidR="00A40ADC" w:rsidRPr="00A40ADC" w:rsidTr="00A40ADC">
        <w:trPr>
          <w:trHeight w:val="37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A40ADC" w:rsidRPr="00A40ADC" w:rsidTr="00A40ADC">
        <w:trPr>
          <w:trHeight w:val="255"/>
        </w:trPr>
        <w:tc>
          <w:tcPr>
            <w:tcW w:w="97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表1 客车达标车型</w:t>
            </w:r>
          </w:p>
        </w:tc>
      </w:tr>
      <w:tr w:rsidR="00A40ADC" w:rsidRPr="00A40ADC" w:rsidTr="00A40ADC">
        <w:trPr>
          <w:trHeight w:val="49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产品型号</w:t>
            </w: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br/>
            </w:r>
            <w:r w:rsidRPr="00A40AD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车辆型号</w:t>
            </w:r>
            <w:r w:rsidRPr="00A40ADC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商标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车辆生产企业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HFF6101TK10D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HFF6102K58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HFF6111TK10D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HFF6116K06D1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HFF6116K06D2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HFF6120K03D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豪华客车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HFF6120K06DQ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HFF6120TK10D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HFF6121K40Q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HFF6122KZ-4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豪华客车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HFF6123TK10D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HFF6124K40Q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HFF6125K40Q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HFF6127K40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HFF6128K40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HFF6129HK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HFF6129K40Q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HFF6141K07D2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特大型豪华客车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HFF6901KZ-8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HFF6906KZ-8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安徽安凯汽车股份有限公司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HK6606JK4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HK6606K4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HK6669K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HK6669K1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HK6709K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HK6739K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HK6771K4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HK6789H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HK6819H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HK6819H1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HK6879H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HK6879H1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HK6909H1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合客牌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HFC6591K1H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轻型客车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江淮牌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HFC6700JK4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江淮牌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安徽江淮汽车集团有限公司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PK6100EH4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PK6100EH4B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PK6112EH4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PK6112EH4B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安源客车制造有限公司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BJ6115U8BJB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BJ6115U8BJB-1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BJ6125U8BKB-5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BJ6129U8BJB-2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BJ6129U8BJB-3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BJ6800U6AFB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BJ6850U6AHB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BJ6850U6AHB-1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BJ6900U6AHB-1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BJ6900U6AHB-2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北汽福田汽车股份有限公司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CKZ6605CD4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恒通客车牌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重庆恒通客车有限公司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恒通客车牌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重庆恒通客车有限公司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CKZ6665D3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恒通客车牌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重庆恒通客车有限公司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CKZ6751D3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恒通客车牌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重庆恒通客车有限公司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CKZ6851D3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恒通客车牌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重庆恒通客车有限公司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CKY6901H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大汉牌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大汉汽车集团有限公司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CKY6901HA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大汉牌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大汉汽车集团有限公司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DD6760C01F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黄海牌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丹东黄海汽车有限责任公司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DFA6505W5BDA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DFA6582W5BDB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DFA6583W5BDB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DFA6640W5BDE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DFA6720K4A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EQ6606LT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EQ6606LT1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EQ6607LT1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EQ6607PT7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EQ6608LT2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EQ6608LT3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EQ6660LT1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EQ6660LT2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EQ6660LT3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EQ6700LT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EQ6701LT2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EQ6701LT3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EQ6710PT1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EQ6731LT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EQ6751PT3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EQ6800LHT2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东风特种汽车有限公司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EQ6606PE1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东风云南汽车有限公司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FJ6120HA5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福建牌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福建新龙马汽车股份有限公司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福建牌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福建新龙马汽车股份有限公司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SFQ6123TCG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广汽日野（沈阳）汽车有限公司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广汽日野（沈阳）汽车有限公司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广汽日野（沈阳）汽车有限公司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广汽日野（沈阳）汽车有限公司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GZ6111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广州汽车集团客车有限公司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GJ6609T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贵州贵龙客车制造有限公司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GJ6609TD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贵州贵龙客车制造有限公司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GJ6740G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贵州贵龙客车制造有限公司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WD6608DA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万达牌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贵州万达客车股份有限公司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万达牌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贵州万达客车股份有限公司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GDW6117HKD1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桂林大宇牌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桂林大宇客车有限公司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GDW6117HKD2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桂林大宇牌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桂林大宇客车有限公司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桂林大宇牌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桂林大宇客车有限公司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GL6128CHA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桂林客车工业集团有限公司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GL6129HCD2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桂林客车工业集团有限公司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GL6129HCD3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桂林客车工业集团有限公司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HB6668A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长途客车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长鹿牌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河北长鹿客车厂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SLG6601C4E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少林牌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河南少林客车股份有限公司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SLG6661C3F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少林牌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河南少林客车股份有限公司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SLG6810C4ER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少林牌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河南少林客车股份有限公司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SLG6900C4ER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少林牌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河南少林客车股份有限公司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少林牌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河南少林客车股份有限公司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DLQ6580HA4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大力牌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湖北大力专用汽车制造有限公司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大力牌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湖北大力专用汽车制造有限公司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DLQ6600HA4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大力牌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湖北大力专用汽车制造有限公司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大力牌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湖北大力专用汽车制造有限公司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大力牌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湖北大力专用汽车制造有限公司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HQG6122CA4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楚风牌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湖北新楚风汽车股份有限公司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楚风牌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湖北新楚风汽车股份有限公司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HQG6122CL4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楚风牌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湖北新楚风汽车股份有限公司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楚风牌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湖北新楚风汽车股份有限公司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HS6601A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赛特牌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湖南省赛特汽车厂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赛特牌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湖南省赛特汽车厂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HS6662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赛特牌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湖南省赛特汽车厂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赛特牌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湖南省赛特汽车厂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JX6602VD1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江铃汽车集团公司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JX6700VDF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江铃汽车集团公司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ZGT6560DS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轻型客车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友谊牌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江苏友谊汽车有限公司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轻型客车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友谊牌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江苏友谊汽车有限公司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ZGT6741DS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友谊牌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江苏友谊汽车有限公司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JMV6702WDG4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晶马牌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江西江铃集团晶马汽车有限公司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JMV6704WDG4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晶马牌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江西江铃集团晶马汽车有限公司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JXK6110CQ35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JXK6110CQ45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JXK6110CS33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JXK6110CS43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JXK6901CQ45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JXK6901CS43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江西凯马百路佳客车有限公司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JNP6110M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豪华客车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金华青年汽车制造有限公司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豪华客车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金华青年汽车制造有限公司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JNP6140FM-3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豪华旅游客车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金华青年汽车制造有限公司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KLQ6112HAE33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KLQ6112HQE41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KLQ6115H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KLQ6115HE4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KLQ6115KAE41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KLQ6119KAE30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KLQ6119KAE31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KLQ6119KAE41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KLQ6119TB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KLQ6127DAE43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KLQ6128KAE43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KLQ6129GE4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KLQ6129KAE30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KLQ6129KAE31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KLQ6129KAE40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KLQ6129KAE41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KLQ6129TAE30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KLQ6129TAE40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KLQ6142BAE32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KLQ6142BAE42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KLQ6145D1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KLQ6145D2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KLQ6145DE41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KLQ6147BAE43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KLQ6590E4C1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轻型客车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KLQ6590E4D1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轻型客车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KLQ6602E4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KLQ6702E4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KLQ6755KQE40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KLQ6755KQE41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KLQ6796E4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KLQ6796QE4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KLQ6798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KLQ6825GQE3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KLQ6856AE3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KLQ6856E4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KLQ6856QE4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KLQ6895GE4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KLQ6898Q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KLQ6905KQE40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KLQ6920QE4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海格牌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金龙联合汽车工业（苏州）有限公司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ZJZ6128P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精功牌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精功镇江汽车制造有限公司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精功牌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精功镇江汽车制造有限公司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ZJZ6750LP3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神野牌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精功镇江汽车制造有限公司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ZJZ6800LP3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神野牌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精功镇江汽车制造有限公司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NJ6494DCY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NJ6534LC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NJ6534LC1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NJ6564DCY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NJ6604DCY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NJ6604DCY-S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NJ6604LC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NJ6604LC1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NJ6605CE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依维柯轻型客车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NJ6724DCY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依维柯牌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南京汽车集团有限公司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NE6606K02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吉江牌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宁波吉江汽车制造有限责任公司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SQR6100K15D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奇瑞商用车（安徽）有限公司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奇瑞商用车（安徽）有限公司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SQR6101K15D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奇瑞商用车（安徽）有限公司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奇瑞商用车（安徽）有限公司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BWC6605KA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齐鲁牌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山东齐鲁汽车制造有限公司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齐鲁牌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山东齐鲁汽车制造有限公司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BWC6605KH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齐鲁牌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山东齐鲁汽车制造有限公司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SX6121PS2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陕汽牌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陕西汽车集团有限责任公司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陕汽牌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陕西汽车集团有限责任公司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SH6503A4D4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上海汽车商用车有限公司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上海汽车商用车有限公司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SH6571A2D4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上海汽车商用车有限公司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SH6571A4D4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上海汽车商用车有限公司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SH6592A4D4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上海汽车商用车有限公司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上海汽车商用车有限公司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SLK6112F5A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SLK6112F5A3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SLK6112F5G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SLK6112F5G3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SLK6118S5A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SLK6118S5G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SLK6118S5GT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SLK6120L5B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SLK6120L5C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SLK6128L5A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SLK6128L5G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SLK6128L5GT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SLK6129D5B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SLK6129D5C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SLK6600C5G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SLK6602F5G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SLK6702F5G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SLK6770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SLK6772F5G3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SLK6802F1A3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SLK6802F1G3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SLK6902F53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SLK6902F5A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SLK6902F5G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SLK6902L5B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SLK6972F23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SLK6972F5A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SLK6972F5G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SWB6900G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SWB6900G1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旅游客车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CNJ6700LQDB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南骏牌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四川南骏汽车有限公司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TJR6110DKA1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公路客车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伊利萨尔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(IRIZAR)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天津伊利萨尔客车制造有限公司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XQX6600D4YEQ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无锡交通汽车股份有限公司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无锡交通汽车股份有限公司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金南牌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无锡交通汽车股份有限公司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XW6123CE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XW6123CE2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XW6123CF1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XW6123CH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西沃牌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西安西沃客车有限公司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QAC6700Y8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西虎汽车工业有限公司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西虎牌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西虎汽车工业有限公司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XMQ6101Y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XMQ6113AYD4C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XMQ6113BYD4D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XMQ6117Y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XMQ6125BYD3B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XMQ6125CYD4B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XMQ6125CYD4C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XMQ6125CYD4D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XMQ6129DY4A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XMQ6129DY4B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XMQ6129FYD4C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XMQ6129HYD4B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XMQ6129HYD4C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XMQ6129Y2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XMQ6606AYD4D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XMQ6606AYD4D1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XMQ6706AYD4D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XMQ6706AYD4D1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XMQ6728AYD4D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XMQ6730AYD3D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XMQ6759AYD4C1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XMQ6759AYD4D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XMQ6771AYD4C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XMQ6802AYD4C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XMQ6802AYD4D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XMQ6802BYD4B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XMQ6802BYD4C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XMQ6858Y3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XMQ6859BYD4B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XMQ6859BYD4C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XMQ6879BYD4C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XMQ6898AYD4C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XMQ6998Y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XMQ6998Y2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金龙牌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厦门金龙联合汽车工业有限公司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XML6103J18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XML6107J18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XML6113J53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XML6113J63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XML6113J68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XML6113J78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XML6122J18Y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XML6122J18Z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XML6122J28Y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XML6122J28Z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XML6127J78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XML6601J38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XML6601J58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XML6601J73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XML6602J13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XML6602J18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XML6662J18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XML6700J88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XML6722J13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XML6722J18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XML6723J18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XML6752J18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XML6897J13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XML6907J68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XML6957J28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279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XML6997J18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金旅牌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厦门金龙旅行车有限公司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XJ6720D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西域牌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新疆中通客车有限公司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YTK6117HE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舒驰牌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烟台舒驰客车有限责任公司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YTK6721GH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舒驰牌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烟台舒驰客车有限责任公司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YTK6731HE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舒驰牌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烟台舒驰客车有限责任公司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YTK6752Q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舒驰牌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烟台舒驰客车有限责任公司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JS6608TJ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YBL6111H1J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YBL6111HJ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YBL6119H1J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YBL6125H1Q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YBL6125H1Q1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YBL6125H1QJ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YBL6125H1QJ2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YBL6125H2Q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YBL6125H2Q1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YBL6125H2QJ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YBL6835HJ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YBL6885HJ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YBL6905H1J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YBL6905HJ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亚星牌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YZL6603TJ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YZL6701TJ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扬子牌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扬州亚星客车股份有限公司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CDL6606EC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CDL6608EC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CDL6608EC1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CDL6701EC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解放牌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一汽客车（成都）有限公司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ZK5110XLHA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教练车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教练车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ZK5122XLH3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教练车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教练车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ZK6110H3Y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ZK6110HE9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配置五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配置六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ZK6116HA1Y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ZK6116HA1Z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ZK6116HQ1Y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ZK6118HY1Y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ZK6118HY1Z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ZK6118HY2Y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ZK6118HY2Z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ZK6119HQ3Y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ZK6119HQ3Z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ZK6119HQ6E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ZK6119HQ6Y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ZK6122HQ7Y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ZK6122HQ8Y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ZK6122HQ9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ZK6122HQB9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ZK6122HQE1A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ZK6126HQ1S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ZK6126HQ2Y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ZK6127HQ12Y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ZK6127HQA9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ZK6127HQB9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ZK6608DAA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ZK6750D2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ZK6752D1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ZK6752DA9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ZK6808HD9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ZK6808HQAA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ZK6876H1Y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ZK6876H1Z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ZK6888HF9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ZK6899HA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宇通牌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郑州宇通客车股份有限公司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JK6109GD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JK6117H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JK6117HA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JK6118HD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JK6118HTD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JK6608DBZ2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JK6608DCZ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JK6668D2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JK6729DGB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JK6839GD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JK6919GD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中国重汽集团济南豪沃客车有限公司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ZZ6127HQ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中国重型汽车集团有限公司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ZZ6127HQA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中国重型汽车集团有限公司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中国重型汽车集团有限公司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中国重型汽车集团有限公司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ZZ6128HQ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黄河牌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中国重型汽车集团有限公司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LCK6108T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LCK6117HE1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LCK6120HQD1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LCK6125HQD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LCK6125HQD1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LCK6601D4E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LCK6605D3G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LCK6660D4E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LCK6770D4GRH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城市客车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LCK6809H1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LCK6840D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LCK6859HA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LCK6859HD1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配置四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LCK6859HQD1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LCK6899D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370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LCK6909H1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371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LCK6909HA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配置三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372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LCK6909HQD1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配置一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  <w:tr w:rsidR="00A40ADC" w:rsidRPr="00A40ADC" w:rsidTr="00A40ADC">
        <w:trPr>
          <w:trHeight w:val="255"/>
        </w:trPr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ADC" w:rsidRPr="00A40ADC" w:rsidRDefault="00A40ADC" w:rsidP="00A40AD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客车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(</w:t>
            </w: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配置二</w:t>
            </w:r>
            <w:r w:rsidRPr="00A40ADC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ADC" w:rsidRPr="00A40ADC" w:rsidRDefault="00A40ADC" w:rsidP="00A40ADC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 w:rsidRPr="00A40ADC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中通客车控股股份有限公司</w:t>
            </w:r>
          </w:p>
        </w:tc>
      </w:tr>
    </w:tbl>
    <w:p w:rsidR="0043328B" w:rsidRPr="00A40ADC" w:rsidRDefault="0043328B">
      <w:pPr>
        <w:rPr>
          <w:rFonts w:asciiTheme="minorEastAsia" w:hAnsiTheme="minorEastAsia" w:hint="eastAsia"/>
          <w:sz w:val="24"/>
          <w:szCs w:val="24"/>
        </w:rPr>
      </w:pPr>
    </w:p>
    <w:sectPr w:rsidR="0043328B" w:rsidRPr="00A40ADC" w:rsidSect="004332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FC"/>
    <w:rsid w:val="00414A1E"/>
    <w:rsid w:val="0043328B"/>
    <w:rsid w:val="00536CC1"/>
    <w:rsid w:val="008F443D"/>
    <w:rsid w:val="00A40ADC"/>
    <w:rsid w:val="00A50AFC"/>
    <w:rsid w:val="00B50D0E"/>
    <w:rsid w:val="00C566D5"/>
    <w:rsid w:val="00D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B7D08-80B5-4577-A5D0-7CD5083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0AD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40ADC"/>
    <w:rPr>
      <w:color w:val="954F72"/>
      <w:u w:val="single"/>
    </w:rPr>
  </w:style>
  <w:style w:type="paragraph" w:customStyle="1" w:styleId="font5">
    <w:name w:val="font5"/>
    <w:basedOn w:val="a"/>
    <w:rsid w:val="00A40AD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6">
    <w:name w:val="font6"/>
    <w:basedOn w:val="a"/>
    <w:rsid w:val="00A40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A40AD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A40A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40AD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A40AD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9">
    <w:name w:val="xl89"/>
    <w:basedOn w:val="a"/>
    <w:rsid w:val="00A40AD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rsid w:val="00A40AD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A40AD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A40AD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3">
    <w:name w:val="xl93"/>
    <w:basedOn w:val="a"/>
    <w:rsid w:val="00A40ADC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A40ADC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5">
    <w:name w:val="xl95"/>
    <w:basedOn w:val="a"/>
    <w:rsid w:val="00A40AD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rsid w:val="00A40AD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A40AD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3316</Words>
  <Characters>18907</Characters>
  <Application>Microsoft Office Word</Application>
  <DocSecurity>0</DocSecurity>
  <Lines>157</Lines>
  <Paragraphs>44</Paragraphs>
  <ScaleCrop>false</ScaleCrop>
  <Company/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徐海涛</dc:creator>
  <cp:keywords/>
  <dc:description/>
  <cp:lastModifiedBy>徐海涛</cp:lastModifiedBy>
  <cp:revision>2</cp:revision>
  <dcterms:created xsi:type="dcterms:W3CDTF">2014-03-13T13:25:00Z</dcterms:created>
  <dcterms:modified xsi:type="dcterms:W3CDTF">2014-03-13T13:28:00Z</dcterms:modified>
</cp:coreProperties>
</file>